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660</w:t>
      </w:r>
    </w:p>
    <w:p>
      <w:pPr>
        <w:pStyle w:val="145"/>
        <w:outlineLvl w:val="0"/>
        <w:rPr>
          <w:b/>
          <w:sz w:val="24"/>
        </w:rPr>
      </w:pPr>
      <w:bookmarkStart w:id="18" w:name="_GoBack"/>
      <w:bookmarkEnd w:id="18"/>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655</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rPr>
                <w:rFonts w:hint="eastAsia"/>
              </w:rPr>
              <w:t>Add a Expected sequence-Trigger LAUNCH BROWSER by CALL CONTROL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0"/>
              </w:numPr>
              <w:spacing w:after="0"/>
              <w:rPr>
                <w:rFonts w:hint="eastAsia" w:eastAsia="宋体"/>
                <w:lang w:val="en-US" w:eastAsia="zh-CN"/>
              </w:rPr>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CALL CONTROL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bookmarkStart w:id="1" w:name="OLE_LINK3"/>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bookmarkEnd w:id="1"/>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bookmarkStart w:id="2" w:name="OLE_LINK2"/>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3"/>
      </w:pPr>
      <w:bookmarkStart w:id="3" w:name="_Toc114736713"/>
      <w:r>
        <w:t>2</w:t>
      </w:r>
      <w:r>
        <w:tab/>
      </w:r>
      <w:r>
        <w:t>References</w:t>
      </w:r>
      <w:bookmarkEnd w:id="3"/>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4:44:03Z"/>
          <w:highlight w:val="yellow"/>
        </w:rPr>
      </w:pPr>
      <w:ins w:id="1" w:author="C6-220517" w:date="2022-11-09T14:51:31Z">
        <w:r>
          <w:rPr/>
          <w:t>[</w:t>
        </w:r>
      </w:ins>
      <w:ins w:id="2" w:author="C6-220517" w:date="2022-11-09T14:51:34Z">
        <w:r>
          <w:rPr>
            <w:rFonts w:hint="eastAsia" w:eastAsia="宋体"/>
            <w:lang w:val="en-US" w:eastAsia="zh-CN"/>
          </w:rPr>
          <w:t>x</w:t>
        </w:r>
      </w:ins>
      <w:ins w:id="3" w:author="C6-220517" w:date="2022-11-09T14:51:35Z">
        <w:r>
          <w:rPr>
            <w:rFonts w:hint="eastAsia" w:eastAsia="宋体"/>
            <w:lang w:val="en-US" w:eastAsia="zh-CN"/>
          </w:rPr>
          <w:t>x</w:t>
        </w:r>
      </w:ins>
      <w:ins w:id="4" w:author="C6-220517" w:date="2022-11-09T14:51:31Z">
        <w:r>
          <w:rPr/>
          <w:t>]</w:t>
        </w:r>
      </w:ins>
      <w:ins w:id="5" w:author="C6-220517" w:date="2022-11-09T14:51:31Z">
        <w:r>
          <w:rPr/>
          <w:tab/>
        </w:r>
      </w:ins>
      <w:ins w:id="6" w:author="C6-220517" w:date="2022-11-09T14:51:31Z">
        <w:r>
          <w:rPr/>
          <w:t>3GPP TS 33.203: "3G security;Access security for IP-based services".</w:t>
        </w:r>
      </w:ins>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ind w:left="1134" w:hanging="1134"/>
        <w:textAlignment w:val="baseline"/>
        <w:rPr>
          <w:rFonts w:eastAsia="等线"/>
          <w:lang w:val="en-US"/>
        </w:rPr>
      </w:pPr>
      <w:bookmarkStart w:id="4" w:name="_Toc51789271"/>
      <w:bookmarkStart w:id="5"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4"/>
      <w:bookmarkEnd w:id="5"/>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6"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 w:author="cmcc" w:date="2022-08-18T11:01:55Z"/>
        </w:trPr>
        <w:tc>
          <w:tcPr>
            <w:tcW w:w="508" w:type="dxa"/>
            <w:vMerge w:val="continue"/>
            <w:tcBorders>
              <w:top w:val="single" w:color="auto" w:sz="4" w:space="0"/>
              <w:left w:val="single" w:color="auto" w:sz="4" w:space="0"/>
              <w:right w:val="single" w:color="auto" w:sz="4" w:space="0"/>
            </w:tcBorders>
          </w:tcPr>
          <w:p>
            <w:pPr>
              <w:spacing w:before="20" w:after="20"/>
              <w:jc w:val="center"/>
              <w:rPr>
                <w:ins w:id="8" w:author="cmcc" w:date="2022-08-18T11:01:55Z"/>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ins w:id="9" w:author="cmcc" w:date="2022-08-18T11:01:55Z"/>
                <w:rFonts w:ascii="Arial" w:hAnsi="Arial"/>
                <w:bCs/>
                <w:snapToGrid w:val="0"/>
                <w:color w:val="000000"/>
                <w:sz w:val="18"/>
                <w:szCs w:val="18"/>
                <w:lang w:eastAsia="fr-FR"/>
              </w:rPr>
            </w:pPr>
            <w:ins w:id="10" w:author="cmcc" w:date="2022-08-18T11:03:00Z">
              <w:r>
                <w:rPr>
                  <w:rFonts w:hint="eastAsia" w:eastAsia="宋体"/>
                  <w:highlight w:val="none"/>
                  <w:lang w:val="en-US" w:eastAsia="zh-CN"/>
                </w:rPr>
                <w:t xml:space="preserve"> Trigger </w:t>
              </w:r>
            </w:ins>
            <w:ins w:id="11" w:author="cmcc" w:date="2022-08-18T11:03:00Z">
              <w:r>
                <w:rPr>
                  <w:highlight w:val="none"/>
                </w:rPr>
                <w:t>LAUNCH BROWSER</w:t>
              </w:r>
            </w:ins>
            <w:ins w:id="12" w:author="cmcc" w:date="2022-08-18T11:03:00Z">
              <w:r>
                <w:rPr>
                  <w:rFonts w:hint="eastAsia" w:eastAsia="宋体"/>
                  <w:highlight w:val="none"/>
                  <w:lang w:val="en-US" w:eastAsia="zh-CN"/>
                </w:rPr>
                <w:t xml:space="preserve"> by CALL CONTROL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ins w:id="13" w:author="cmcc" w:date="2022-08-18T11:01:55Z"/>
                <w:rFonts w:ascii="Arial" w:hAnsi="Arial"/>
                <w:snapToGrid w:val="0"/>
                <w:color w:val="000000"/>
                <w:sz w:val="18"/>
                <w:szCs w:val="18"/>
                <w:lang w:eastAsia="fr-FR"/>
              </w:rPr>
            </w:pPr>
            <w:ins w:id="14" w:author="cmcc" w:date="2022-08-18T11:02:11Z">
              <w:r>
                <w:rPr>
                  <w:rFonts w:ascii="Arial" w:hAnsi="Arial"/>
                  <w:snapToGrid w:val="0"/>
                  <w:color w:val="000000"/>
                  <w:sz w:val="18"/>
                  <w:szCs w:val="18"/>
                  <w:lang w:eastAsia="fr-FR"/>
                </w:rPr>
                <w:t xml:space="preserve"> Rel-1</w:t>
              </w:r>
            </w:ins>
            <w:ins w:id="15" w:author="cmcc" w:date="2022-08-18T11:02:11Z">
              <w:r>
                <w:rPr>
                  <w:rFonts w:hint="eastAsia" w:ascii="Arial" w:hAnsi="Arial"/>
                  <w:snapToGrid w:val="0"/>
                  <w:color w:val="000000"/>
                  <w:sz w:val="18"/>
                  <w:szCs w:val="18"/>
                  <w:lang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ins w:id="16" w:author="cmcc" w:date="2022-08-18T11:01:55Z"/>
                <w:rFonts w:hint="default" w:ascii="Arial" w:hAnsi="Arial" w:eastAsia="宋体"/>
                <w:bCs/>
                <w:snapToGrid w:val="0"/>
                <w:color w:val="000000"/>
                <w:sz w:val="18"/>
                <w:szCs w:val="18"/>
                <w:lang w:val="en-US" w:eastAsia="zh-CN"/>
              </w:rPr>
            </w:pPr>
            <w:ins w:id="17" w:author="cmcc" w:date="2022-08-18T11:02:13Z">
              <w:r>
                <w:rPr>
                  <w:rFonts w:hint="eastAsia" w:ascii="Arial" w:hAnsi="Arial" w:eastAsia="宋体"/>
                  <w:bCs/>
                  <w:snapToGrid w:val="0"/>
                  <w:color w:val="000000"/>
                  <w:sz w:val="18"/>
                  <w:szCs w:val="18"/>
                  <w:lang w:val="en-US" w:eastAsia="zh-CN"/>
                </w:rPr>
                <w:t>8.</w:t>
              </w:r>
            </w:ins>
            <w:ins w:id="18" w:author="cmcc" w:date="2022-08-18T11:02:14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9" w:author="cmcc" w:date="2022-08-18T11:01:55Z"/>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0"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1"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2"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3" w:author="cmcc" w:date="2022-08-18T11:01:55Z"/>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4" w:author="cmcc" w:date="2022-08-18T11:01:55Z"/>
                <w:rFonts w:hint="default" w:ascii="Arial" w:hAnsi="Arial" w:eastAsia="宋体" w:cs="Arial"/>
                <w:bCs/>
                <w:snapToGrid w:val="0"/>
                <w:color w:val="000000"/>
                <w:sz w:val="18"/>
                <w:szCs w:val="18"/>
                <w:highlight w:val="none"/>
                <w:lang w:val="en-US" w:eastAsia="zh-CN"/>
              </w:rPr>
            </w:pPr>
            <w:ins w:id="25" w:author="cmcc" w:date="2022-08-18T11:02:17Z">
              <w:r>
                <w:rPr>
                  <w:rFonts w:hint="eastAsia" w:ascii="Arial" w:hAnsi="Arial" w:eastAsia="宋体" w:cs="Arial"/>
                  <w:bCs/>
                  <w:snapToGrid w:val="0"/>
                  <w:color w:val="000000"/>
                  <w:sz w:val="18"/>
                  <w:szCs w:val="18"/>
                  <w:highlight w:val="none"/>
                  <w:lang w:val="en-US" w:eastAsia="zh-CN"/>
                </w:rPr>
                <w:t>C</w:t>
              </w:r>
            </w:ins>
            <w:ins w:id="26" w:author="cmcc" w:date="2022-08-18T11:02:18Z">
              <w:r>
                <w:rPr>
                  <w:rFonts w:hint="eastAsia" w:ascii="Arial" w:hAnsi="Arial" w:eastAsia="宋体" w:cs="Arial"/>
                  <w:bCs/>
                  <w:snapToGrid w:val="0"/>
                  <w:color w:val="000000"/>
                  <w:sz w:val="18"/>
                  <w:szCs w:val="18"/>
                  <w:highlight w:val="none"/>
                  <w:lang w:val="en-US" w:eastAsia="zh-CN"/>
                </w:rPr>
                <w:t>23</w:t>
              </w:r>
            </w:ins>
            <w:ins w:id="27" w:author="cmcc" w:date="2022-08-25T18:00:02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8" w:author="cmcc" w:date="2022-08-18T11:01:55Z"/>
                <w:rFonts w:ascii="Arial" w:hAnsi="Arial"/>
                <w:bCs/>
                <w:snapToGrid w:val="0"/>
                <w:color w:val="000000"/>
                <w:sz w:val="18"/>
                <w:szCs w:val="18"/>
                <w:highlight w:val="none"/>
                <w:lang w:eastAsia="fr-FR"/>
              </w:rPr>
            </w:pPr>
            <w:ins w:id="29" w:author="cmcc" w:date="2022-08-18T11:02:24Z">
              <w:r>
                <w:rPr>
                  <w:snapToGrid w:val="0"/>
                  <w:szCs w:val="18"/>
                  <w:highlight w:val="none"/>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30" w:author="cmcc" w:date="2022-08-18T11:01:55Z"/>
                <w:rFonts w:ascii="Arial" w:hAnsi="Arial"/>
                <w:bCs/>
                <w:snapToGrid w:val="0"/>
                <w:color w:val="000000"/>
                <w:sz w:val="18"/>
                <w:szCs w:val="18"/>
                <w:lang w:eastAsia="fr-FR"/>
              </w:rPr>
            </w:pPr>
            <w:ins w:id="31" w:author="cmcc" w:date="2022-08-18T11:02:29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ins w:id="32" w:author="cmcc" w:date="2022-08-18T11:01:55Z"/>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ins w:id="33" w:author="cmcc" w:date="2022-08-18T11:01:55Z"/>
                <w:rFonts w:ascii="Arial" w:hAnsi="Arial"/>
                <w:bCs/>
                <w:snapToGrid w:val="0"/>
                <w:color w:val="000000"/>
                <w:sz w:val="18"/>
                <w:szCs w:val="18"/>
                <w:lang w:eastAsia="fr-FR"/>
              </w:rPr>
            </w:pPr>
          </w:p>
        </w:tc>
      </w:tr>
      <w:bookmarkEnd w:id="6"/>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7" w:name="_Toc106974883"/>
      <w:r>
        <w:rPr>
          <w:rFonts w:eastAsia="等线"/>
          <w:lang w:val="en-US"/>
        </w:rPr>
        <w:t>27.22.4.26.</w:t>
      </w:r>
      <w:r>
        <w:rPr>
          <w:rFonts w:hint="eastAsia" w:eastAsia="等线"/>
          <w:lang w:val="en-US"/>
        </w:rPr>
        <w:t>8</w:t>
      </w:r>
      <w:r>
        <w:tab/>
      </w:r>
      <w:r>
        <w:rPr>
          <w:rFonts w:eastAsia="等线"/>
          <w:lang w:val="en-US"/>
        </w:rPr>
        <w:t>LAUNCH BROWSER (NG-RAN bearer)</w:t>
      </w:r>
      <w:bookmarkEnd w:id="7"/>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34" w:author="C6-220517" w:date="2022-11-09T14:35:06Z"/>
        </w:rPr>
      </w:pPr>
      <w:r>
        <w:t xml:space="preserve">The ME is connected to the USIM Simulator and the NG-SS. </w:t>
      </w:r>
      <w:ins w:id="35" w:author="C6-220517" w:date="2022-11-09T14:34:54Z">
        <w:r>
          <w:rPr/>
          <w:t>NG-</w:t>
        </w:r>
      </w:ins>
      <w:ins w:id="36" w:author="C6-220517" w:date="2022-11-09T14:34:28Z">
        <w:r>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37" w:author="C6-220517" w:date="2022-11-09T14:35:41Z">
        <w:r>
          <w:rPr>
            <w:rFonts w:hint="default" w:eastAsia="Times New Roman"/>
            <w:lang w:val="en-US" w:eastAsia="zh-CN"/>
          </w:rPr>
          <w:t>ME</w:t>
        </w:r>
      </w:ins>
      <w:ins w:id="38" w:author="C6-220517" w:date="2022-11-09T14:34:28Z">
        <w:r>
          <w:rPr/>
          <w:t>.</w:t>
        </w:r>
      </w:ins>
      <w:ins w:id="39" w:author="C6-220517" w:date="2022-11-09T14:36:31Z">
        <w:r>
          <w:rPr>
            <w:rFonts w:hint="default" w:eastAsia="Times New Roman"/>
            <w:lang w:val="en-US" w:eastAsia="zh-CN"/>
          </w:rPr>
          <w:t xml:space="preserve"> </w:t>
        </w:r>
      </w:ins>
      <w:ins w:id="40" w:author="C6-220517" w:date="2022-11-09T14:36:36Z">
        <w:r>
          <w:rPr/>
          <w:t>NG-</w:t>
        </w:r>
      </w:ins>
      <w:ins w:id="41" w:author="C6-220517" w:date="2022-11-09T14:36:25Z">
        <w:r>
          <w:rPr/>
          <w:t>SS is able to perform IMS AKA authentication for the IMPI, according to 3GPP TS 33.203 [</w:t>
        </w:r>
      </w:ins>
      <w:ins w:id="42" w:author="C6-220517" w:date="2022-11-09T14:38:04Z">
        <w:r>
          <w:rPr>
            <w:rFonts w:hint="default" w:eastAsia="Times New Roman"/>
            <w:lang w:val="en-US" w:eastAsia="zh-CN"/>
          </w:rPr>
          <w:t>xx</w:t>
        </w:r>
      </w:ins>
      <w:ins w:id="43" w:author="C6-220517" w:date="2022-11-09T14:36:25Z">
        <w:r>
          <w:rPr/>
          <w:t>] clause 6.1.</w:t>
        </w:r>
      </w:ins>
    </w:p>
    <w:p>
      <w:pPr>
        <w:rPr>
          <w:ins w:id="44" w:author="C6-220517" w:date="2022-11-09T14:35:07Z"/>
        </w:rPr>
      </w:pPr>
      <w:ins w:id="45" w:author="C6-220517" w:date="2022-11-09T14:35:07Z">
        <w:r>
          <w:rPr/>
          <w:t>The NG-RAN parameters of the NG-SS are:</w:t>
        </w:r>
      </w:ins>
    </w:p>
    <w:p>
      <w:pPr>
        <w:pStyle w:val="136"/>
        <w:rPr>
          <w:ins w:id="46" w:author="C6-220517" w:date="2022-11-09T14:35:07Z"/>
        </w:rPr>
      </w:pPr>
      <w:ins w:id="47" w:author="C6-220517" w:date="2022-11-09T14:35:07Z">
        <w:r>
          <w:rPr/>
          <w:t>-</w:t>
        </w:r>
      </w:ins>
      <w:ins w:id="48" w:author="C6-220517" w:date="2022-11-09T14:35:07Z">
        <w:r>
          <w:rPr/>
          <w:tab/>
        </w:r>
      </w:ins>
      <w:ins w:id="49" w:author="C6-220517" w:date="2022-11-09T14:35:07Z">
        <w:r>
          <w:rPr/>
          <w:t>Mobile Country Code (MCC) = 001;</w:t>
        </w:r>
      </w:ins>
    </w:p>
    <w:p>
      <w:pPr>
        <w:pStyle w:val="136"/>
        <w:rPr>
          <w:ins w:id="50" w:author="C6-220517" w:date="2022-11-09T14:35:07Z"/>
        </w:rPr>
      </w:pPr>
      <w:ins w:id="51" w:author="C6-220517" w:date="2022-11-09T14:35:07Z">
        <w:r>
          <w:rPr/>
          <w:t>-</w:t>
        </w:r>
      </w:ins>
      <w:ins w:id="52" w:author="C6-220517" w:date="2022-11-09T14:35:07Z">
        <w:r>
          <w:rPr/>
          <w:tab/>
        </w:r>
      </w:ins>
      <w:ins w:id="53" w:author="C6-220517" w:date="2022-11-09T14:35:07Z">
        <w:r>
          <w:rPr/>
          <w:t>Mobile Network Code (MNC) = 01;</w:t>
        </w:r>
      </w:ins>
    </w:p>
    <w:p>
      <w:pPr>
        <w:pStyle w:val="136"/>
        <w:rPr>
          <w:ins w:id="54" w:author="C6-220517" w:date="2022-11-09T14:33:29Z"/>
          <w:rFonts w:hint="eastAsia" w:eastAsia="宋体"/>
          <w:lang w:eastAsia="zh-CN"/>
        </w:rPr>
      </w:pPr>
      <w:ins w:id="55" w:author="C6-220517" w:date="2022-11-09T14:35:07Z">
        <w:r>
          <w:rPr/>
          <w:t>-</w:t>
        </w:r>
      </w:ins>
      <w:ins w:id="56" w:author="C6-220517" w:date="2022-11-09T14:35:07Z">
        <w:r>
          <w:rPr/>
          <w:tab/>
        </w:r>
      </w:ins>
      <w:ins w:id="57" w:author="C6-220517" w:date="2022-11-09T14:35:07Z">
        <w:r>
          <w:rPr/>
          <w:t>Tracking Area Code (TAC) = 000001</w:t>
        </w:r>
      </w:ins>
      <w:ins w:id="58" w:author="C6-220517" w:date="2022-11-09T15:00:35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8" w:name="MCCQCTEMPBM_00000319"/>
      <w:r>
        <w:t>DNN=TestGp.rs</w:t>
      </w:r>
    </w:p>
    <w:bookmarkEnd w:id="8"/>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9" w:name="MCCQCTEMPBM_00000320"/>
      <w:r>
        <w:rPr>
          <w:rFonts w:eastAsia="宋体"/>
        </w:rPr>
        <w:t xml:space="preserve">Precedence=1 </w:t>
      </w:r>
    </w:p>
    <w:bookmarkEnd w:id="9"/>
    <w:p>
      <w:pPr>
        <w:pStyle w:val="140"/>
        <w:numPr>
          <w:ilvl w:val="0"/>
          <w:numId w:val="3"/>
        </w:numPr>
        <w:tabs>
          <w:tab w:val="clear" w:pos="644"/>
        </w:tabs>
        <w:ind w:left="1135" w:hanging="284"/>
        <w:rPr>
          <w:rFonts w:eastAsia="宋体"/>
        </w:rPr>
      </w:pPr>
      <w:bookmarkStart w:id="10" w:name="MCCQCTEMPBM_00000321"/>
      <w:r>
        <w:rPr>
          <w:rFonts w:eastAsia="宋体"/>
        </w:rPr>
        <w:t>Network Slice Selection, S-NSSAI: 01 01 01 02 (ST: MBB, SD: 010102)</w:t>
      </w:r>
    </w:p>
    <w:bookmarkEnd w:id="10"/>
    <w:p>
      <w:pPr>
        <w:pStyle w:val="140"/>
        <w:numPr>
          <w:ilvl w:val="0"/>
          <w:numId w:val="3"/>
        </w:numPr>
        <w:tabs>
          <w:tab w:val="clear" w:pos="644"/>
        </w:tabs>
        <w:ind w:left="1135" w:hanging="284"/>
        <w:rPr>
          <w:rFonts w:eastAsia="宋体"/>
        </w:rPr>
      </w:pPr>
      <w:bookmarkStart w:id="11" w:name="MCCQCTEMPBM_00000322"/>
      <w:r>
        <w:rPr>
          <w:rFonts w:eastAsia="宋体"/>
        </w:rPr>
        <w:t>SSC Mode Selection: SSC Mode 2</w:t>
      </w:r>
    </w:p>
    <w:bookmarkEnd w:id="11"/>
    <w:p>
      <w:pPr>
        <w:pStyle w:val="140"/>
        <w:numPr>
          <w:ilvl w:val="0"/>
          <w:numId w:val="3"/>
        </w:numPr>
        <w:tabs>
          <w:tab w:val="clear" w:pos="644"/>
        </w:tabs>
        <w:ind w:left="1135" w:hanging="284"/>
      </w:pPr>
      <w:bookmarkStart w:id="12" w:name="MCCQCTEMPBM_00000323"/>
      <w:r>
        <w:rPr>
          <w:rFonts w:eastAsia="宋体"/>
        </w:rPr>
        <w:t>Access Type preference: 3GPP access</w:t>
      </w:r>
    </w:p>
    <w:bookmarkEnd w:id="12"/>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3" w:name="MCCQCTEMPBM_00000324"/>
      <w:r>
        <w:rPr>
          <w:rFonts w:eastAsia="宋体"/>
        </w:rPr>
        <w:t>Precedence =1</w:t>
      </w:r>
    </w:p>
    <w:bookmarkEnd w:id="13"/>
    <w:p>
      <w:pPr>
        <w:pStyle w:val="140"/>
        <w:numPr>
          <w:ilvl w:val="0"/>
          <w:numId w:val="3"/>
        </w:numPr>
        <w:tabs>
          <w:tab w:val="clear" w:pos="644"/>
        </w:tabs>
        <w:ind w:left="1135" w:hanging="284"/>
        <w:rPr>
          <w:rFonts w:eastAsia="宋体"/>
        </w:rPr>
      </w:pPr>
      <w:bookmarkStart w:id="14" w:name="MCCQCTEMPBM_00000325"/>
      <w:r>
        <w:rPr>
          <w:rFonts w:eastAsia="宋体"/>
        </w:rPr>
        <w:t>Network Slice Selection, S-NSSAI: 01 01 01 01 (ST: MBB, SD: 010101)</w:t>
      </w:r>
    </w:p>
    <w:bookmarkEnd w:id="14"/>
    <w:p>
      <w:pPr>
        <w:pStyle w:val="140"/>
        <w:numPr>
          <w:ilvl w:val="0"/>
          <w:numId w:val="3"/>
        </w:numPr>
        <w:tabs>
          <w:tab w:val="clear" w:pos="644"/>
        </w:tabs>
        <w:ind w:left="1135" w:hanging="284"/>
        <w:rPr>
          <w:rFonts w:eastAsia="宋体"/>
        </w:rPr>
      </w:pPr>
      <w:bookmarkStart w:id="15" w:name="MCCQCTEMPBM_00000326"/>
      <w:r>
        <w:rPr>
          <w:rFonts w:eastAsia="宋体"/>
        </w:rPr>
        <w:t>SSC Mode Selection: SSC Mode 3</w:t>
      </w:r>
    </w:p>
    <w:bookmarkEnd w:id="15"/>
    <w:p>
      <w:pPr>
        <w:pStyle w:val="140"/>
        <w:numPr>
          <w:ilvl w:val="0"/>
          <w:numId w:val="3"/>
        </w:numPr>
        <w:tabs>
          <w:tab w:val="clear" w:pos="644"/>
        </w:tabs>
        <w:ind w:left="1135" w:hanging="284"/>
        <w:rPr>
          <w:strike/>
        </w:rPr>
      </w:pPr>
      <w:bookmarkStart w:id="16" w:name="MCCQCTEMPBM_00000327"/>
      <w:r>
        <w:rPr>
          <w:rFonts w:eastAsia="宋体"/>
        </w:rPr>
        <w:t xml:space="preserve">DNN Selection: internet </w:t>
      </w:r>
    </w:p>
    <w:bookmarkEnd w:id="16"/>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r>
        <w:t>The browser's cache shall have been cleared before execution of the test sequence.</w:t>
      </w:r>
    </w:p>
    <w:p>
      <w:pPr>
        <w:rPr>
          <w:rFonts w:hint="default" w:eastAsia="宋体"/>
          <w:lang w:val="en-US" w:eastAsia="zh-CN"/>
        </w:rPr>
      </w:pPr>
      <w:ins w:id="59" w:author="cmcc" w:date="2022-08-18T11:04:08Z">
        <w:r>
          <w:rPr>
            <w:rFonts w:hint="eastAsia" w:eastAsia="宋体"/>
            <w:lang w:val="en-US" w:eastAsia="zh-CN"/>
          </w:rPr>
          <w:t xml:space="preserve">For </w:t>
        </w:r>
      </w:ins>
      <w:ins w:id="60" w:author="cmcc" w:date="2022-08-18T11:04:34Z">
        <w:r>
          <w:rPr>
            <w:highlight w:val="none"/>
          </w:rPr>
          <w:t xml:space="preserve">Expected Sequence </w:t>
        </w:r>
      </w:ins>
      <w:ins w:id="61" w:author="cmcc" w:date="2022-08-18T11:04:34Z">
        <w:r>
          <w:rPr>
            <w:rFonts w:hint="eastAsia" w:eastAsiaTheme="minorEastAsia"/>
            <w:highlight w:val="none"/>
            <w:lang w:eastAsia="zh-CN"/>
          </w:rPr>
          <w:t>8</w:t>
        </w:r>
      </w:ins>
      <w:ins w:id="62" w:author="cmcc" w:date="2022-08-18T11:04:34Z">
        <w:r>
          <w:rPr>
            <w:highlight w:val="none"/>
          </w:rPr>
          <w:t>.</w:t>
        </w:r>
      </w:ins>
      <w:ins w:id="63" w:author="cmcc" w:date="2022-08-18T11:04:34Z">
        <w:r>
          <w:rPr>
            <w:rFonts w:hint="eastAsia" w:eastAsia="宋体"/>
            <w:highlight w:val="none"/>
            <w:lang w:val="en-US" w:eastAsia="zh-CN"/>
          </w:rPr>
          <w:t xml:space="preserve">X, </w:t>
        </w:r>
      </w:ins>
      <w:r>
        <w:rPr>
          <w:rFonts w:hint="eastAsia" w:eastAsia="宋体"/>
          <w:highlight w:val="none"/>
          <w:lang w:val="en-US" w:eastAsia="zh-CN"/>
        </w:rPr>
        <w:t xml:space="preserve"> </w:t>
      </w:r>
      <w:ins w:id="64" w:author="cmcc" w:date="2022-08-18T11:04:08Z">
        <w:r>
          <w:rPr/>
          <w:t>Service n°30</w:t>
        </w:r>
      </w:ins>
      <w:ins w:id="65" w:author="cmcc" w:date="2022-08-18T11:04:08Z">
        <w:r>
          <w:rPr>
            <w:rFonts w:hint="eastAsia" w:eastAsia="宋体"/>
            <w:lang w:val="en-US" w:eastAsia="zh-CN"/>
          </w:rPr>
          <w:t xml:space="preserve"> </w:t>
        </w:r>
      </w:ins>
      <w:ins w:id="66" w:author="cmcc" w:date="2022-08-18T11:04:08Z">
        <w:r>
          <w:rPr>
            <w:rFonts w:hint="default" w:eastAsia="宋体"/>
            <w:lang w:val="en-US" w:eastAsia="zh-CN"/>
          </w:rPr>
          <w:t>“</w:t>
        </w:r>
      </w:ins>
      <w:ins w:id="67" w:author="cmcc" w:date="2022-08-18T11:04:08Z">
        <w:r>
          <w:rPr/>
          <w:t>Call Control by USIM</w:t>
        </w:r>
      </w:ins>
      <w:ins w:id="68" w:author="cmcc" w:date="2022-08-18T11:04:08Z">
        <w:r>
          <w:rPr>
            <w:rFonts w:hint="default" w:eastAsia="宋体"/>
            <w:lang w:val="en-US" w:eastAsia="zh-CN"/>
          </w:rPr>
          <w:t>”</w:t>
        </w:r>
      </w:ins>
      <w:ins w:id="69" w:author="cmcc" w:date="2022-08-18T11:04:08Z">
        <w:r>
          <w:rPr>
            <w:rFonts w:hint="eastAsia" w:eastAsia="宋体"/>
            <w:lang w:val="en-US" w:eastAsia="zh-CN"/>
          </w:rPr>
          <w:t xml:space="preserve"> should be available in </w:t>
        </w:r>
      </w:ins>
      <w:ins w:id="70" w:author="cmcc" w:date="2022-08-18T11:04:08Z">
        <w:r>
          <w:rPr>
            <w:b/>
          </w:rPr>
          <w:t>EF</w:t>
        </w:r>
      </w:ins>
      <w:ins w:id="71" w:author="cmcc" w:date="2022-08-18T11:04:08Z">
        <w:r>
          <w:rPr>
            <w:b/>
            <w:vertAlign w:val="subscript"/>
          </w:rPr>
          <w:t>UST</w:t>
        </w:r>
      </w:ins>
      <w:ins w:id="72" w:author="cmcc" w:date="2022-08-18T11:04:08Z">
        <w:r>
          <w:rPr>
            <w:rFonts w:hint="eastAsia" w:eastAsia="宋体"/>
            <w:b/>
            <w:vertAlign w:val="subscript"/>
            <w:lang w:val="en-US" w:eastAsia="zh-CN"/>
          </w:rPr>
          <w:t>.</w:t>
        </w:r>
      </w:ins>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73" w:author="cmcc" w:date="2022-08-18T11:05:04Z"/>
          <w:rFonts w:eastAsiaTheme="minorEastAsia"/>
          <w:highlight w:val="none"/>
          <w:lang w:eastAsia="zh-CN"/>
        </w:rPr>
      </w:pPr>
      <w:ins w:id="74" w:author="cmcc" w:date="2022-08-18T11:05:04Z">
        <w:r>
          <w:rPr>
            <w:highlight w:val="none"/>
          </w:rPr>
          <w:t xml:space="preserve">Expected Sequence </w:t>
        </w:r>
      </w:ins>
      <w:ins w:id="75" w:author="cmcc" w:date="2022-08-18T11:05:04Z">
        <w:r>
          <w:rPr>
            <w:rFonts w:hint="eastAsia" w:eastAsiaTheme="minorEastAsia"/>
            <w:highlight w:val="none"/>
            <w:lang w:eastAsia="zh-CN"/>
          </w:rPr>
          <w:t>8</w:t>
        </w:r>
      </w:ins>
      <w:ins w:id="76" w:author="cmcc" w:date="2022-08-18T11:05:04Z">
        <w:r>
          <w:rPr>
            <w:highlight w:val="none"/>
          </w:rPr>
          <w:t>.</w:t>
        </w:r>
      </w:ins>
      <w:ins w:id="77" w:author="cmcc" w:date="2022-08-18T11:05:04Z">
        <w:r>
          <w:rPr>
            <w:rFonts w:hint="eastAsia" w:eastAsia="宋体"/>
            <w:highlight w:val="none"/>
            <w:lang w:val="en-US" w:eastAsia="zh-CN"/>
          </w:rPr>
          <w:t>X</w:t>
        </w:r>
      </w:ins>
      <w:ins w:id="78" w:author="cmcc" w:date="2022-08-18T11:05:04Z">
        <w:r>
          <w:rPr>
            <w:highlight w:val="none"/>
          </w:rPr>
          <w:t xml:space="preserve"> (</w:t>
        </w:r>
        <w:bookmarkStart w:id="17" w:name="OLE_LINK1"/>
        <w:r>
          <w:rPr>
            <w:highlight w:val="none"/>
          </w:rPr>
          <w:t>LAUNCH BROWSER,</w:t>
        </w:r>
      </w:ins>
      <w:ins w:id="79" w:author="cmcc" w:date="2022-08-18T11:05:04Z">
        <w:r>
          <w:rPr>
            <w:rFonts w:hint="eastAsia" w:eastAsia="宋体"/>
            <w:highlight w:val="none"/>
            <w:lang w:val="en-US" w:eastAsia="zh-CN"/>
          </w:rPr>
          <w:t xml:space="preserve"> Trigger </w:t>
        </w:r>
      </w:ins>
      <w:ins w:id="80" w:author="cmcc" w:date="2022-08-18T11:05:04Z">
        <w:r>
          <w:rPr>
            <w:highlight w:val="none"/>
          </w:rPr>
          <w:t>LAUNCH BROWSER</w:t>
        </w:r>
      </w:ins>
      <w:ins w:id="81" w:author="cmcc" w:date="2022-08-18T11:05:04Z">
        <w:r>
          <w:rPr>
            <w:rFonts w:hint="eastAsia" w:eastAsia="宋体"/>
            <w:highlight w:val="none"/>
            <w:lang w:val="en-US" w:eastAsia="zh-CN"/>
          </w:rPr>
          <w:t xml:space="preserve"> by CALL CONTROL</w:t>
        </w:r>
        <w:bookmarkEnd w:id="17"/>
      </w:ins>
      <w:ins w:id="82" w:author="cmcc" w:date="2022-08-18T11:05:0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3" w:author="cmcc" w:date="2022-08-18T11:05:04Z"/>
        </w:trPr>
        <w:tc>
          <w:tcPr>
            <w:tcW w:w="737" w:type="dxa"/>
          </w:tcPr>
          <w:p>
            <w:pPr>
              <w:pStyle w:val="102"/>
              <w:rPr>
                <w:ins w:id="84" w:author="cmcc" w:date="2022-08-18T11:05:04Z"/>
              </w:rPr>
            </w:pPr>
            <w:ins w:id="85" w:author="cmcc" w:date="2022-08-18T11:05:04Z">
              <w:r>
                <w:rPr/>
                <w:t>Step</w:t>
              </w:r>
            </w:ins>
          </w:p>
        </w:tc>
        <w:tc>
          <w:tcPr>
            <w:tcW w:w="1282" w:type="dxa"/>
          </w:tcPr>
          <w:p>
            <w:pPr>
              <w:pStyle w:val="102"/>
              <w:rPr>
                <w:ins w:id="86" w:author="cmcc" w:date="2022-08-18T11:05:04Z"/>
              </w:rPr>
            </w:pPr>
            <w:ins w:id="87" w:author="cmcc" w:date="2022-08-18T11:05:04Z">
              <w:r>
                <w:rPr/>
                <w:t>Direction</w:t>
              </w:r>
            </w:ins>
          </w:p>
        </w:tc>
        <w:tc>
          <w:tcPr>
            <w:tcW w:w="2892" w:type="dxa"/>
          </w:tcPr>
          <w:p>
            <w:pPr>
              <w:pStyle w:val="102"/>
              <w:rPr>
                <w:ins w:id="88" w:author="cmcc" w:date="2022-08-18T11:05:04Z"/>
              </w:rPr>
            </w:pPr>
            <w:ins w:id="89" w:author="cmcc" w:date="2022-08-18T11:05:04Z">
              <w:r>
                <w:rPr/>
                <w:t>MESSAGE / Action</w:t>
              </w:r>
            </w:ins>
          </w:p>
        </w:tc>
        <w:tc>
          <w:tcPr>
            <w:tcW w:w="3776" w:type="dxa"/>
          </w:tcPr>
          <w:p>
            <w:pPr>
              <w:pStyle w:val="102"/>
              <w:rPr>
                <w:ins w:id="90" w:author="cmcc" w:date="2022-08-18T11:05:04Z"/>
              </w:rPr>
            </w:pPr>
            <w:ins w:id="91" w:author="cmcc" w:date="2022-08-18T11:05:0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2" w:author="cmcc" w:date="2022-08-18T11:05:04Z"/>
        </w:trPr>
        <w:tc>
          <w:tcPr>
            <w:tcW w:w="737" w:type="dxa"/>
          </w:tcPr>
          <w:p>
            <w:pPr>
              <w:pStyle w:val="103"/>
              <w:rPr>
                <w:ins w:id="93" w:author="cmcc" w:date="2022-08-18T11:05:04Z"/>
              </w:rPr>
            </w:pPr>
            <w:ins w:id="94" w:author="cmcc" w:date="2022-08-18T11:05:04Z">
              <w:r>
                <w:rPr/>
                <w:t>0</w:t>
              </w:r>
            </w:ins>
          </w:p>
        </w:tc>
        <w:tc>
          <w:tcPr>
            <w:tcW w:w="1282" w:type="dxa"/>
          </w:tcPr>
          <w:p>
            <w:pPr>
              <w:pStyle w:val="103"/>
              <w:rPr>
                <w:ins w:id="95" w:author="cmcc" w:date="2022-08-18T11:05:04Z"/>
              </w:rPr>
            </w:pPr>
            <w:ins w:id="96" w:author="cmcc" w:date="2022-08-18T11:05:04Z">
              <w:r>
                <w:rPr/>
                <w:t>ME</w:t>
              </w:r>
            </w:ins>
          </w:p>
        </w:tc>
        <w:tc>
          <w:tcPr>
            <w:tcW w:w="2892" w:type="dxa"/>
          </w:tcPr>
          <w:p>
            <w:pPr>
              <w:pStyle w:val="104"/>
              <w:rPr>
                <w:ins w:id="97" w:author="cmcc" w:date="2022-08-18T11:05:04Z"/>
                <w:rFonts w:hint="eastAsia" w:eastAsia="宋体"/>
                <w:lang w:val="en-US" w:eastAsia="zh-CN"/>
              </w:rPr>
            </w:pPr>
            <w:ins w:id="98" w:author="C6-220517" w:date="2022-11-09T14:41:49Z">
              <w:r>
                <w:rPr/>
                <w:t xml:space="preserve">The </w:t>
              </w:r>
            </w:ins>
            <w:ins w:id="99" w:author="C6-220517" w:date="2022-11-09T14:41:56Z">
              <w:r>
                <w:rPr>
                  <w:rFonts w:hint="eastAsia" w:eastAsia="宋体"/>
                  <w:snapToGrid w:val="0"/>
                  <w:lang w:val="en-US" w:eastAsia="zh-CN"/>
                </w:rPr>
                <w:t>M</w:t>
              </w:r>
            </w:ins>
            <w:ins w:id="100" w:author="C6-220517" w:date="2022-11-09T14:41:59Z">
              <w:r>
                <w:rPr>
                  <w:rFonts w:hint="eastAsia" w:eastAsia="宋体"/>
                  <w:snapToGrid w:val="0"/>
                  <w:lang w:val="en-US" w:eastAsia="zh-CN"/>
                </w:rPr>
                <w:t>E</w:t>
              </w:r>
            </w:ins>
            <w:ins w:id="101" w:author="C6-220517" w:date="2022-11-09T14:41:49Z">
              <w:r>
                <w:rPr>
                  <w:snapToGrid w:val="0"/>
                </w:rPr>
                <w:t xml:space="preserve"> is configured to register for IMS after switch on</w:t>
              </w:r>
            </w:ins>
            <w:ins w:id="102" w:author="C6-220517" w:date="2022-11-09T15:01:47Z">
              <w:r>
                <w:rPr>
                  <w:rFonts w:hint="eastAsia" w:eastAsia="宋体"/>
                  <w:snapToGrid w:val="0"/>
                  <w:lang w:val="en-US" w:eastAsia="zh-CN"/>
                </w:rPr>
                <w:t>.</w:t>
              </w:r>
            </w:ins>
          </w:p>
        </w:tc>
        <w:tc>
          <w:tcPr>
            <w:tcW w:w="3776" w:type="dxa"/>
          </w:tcPr>
          <w:p>
            <w:pPr>
              <w:pStyle w:val="104"/>
              <w:rPr>
                <w:ins w:id="103"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4" w:author="cmcc" w:date="2022-08-18T11:05:04Z"/>
        </w:trPr>
        <w:tc>
          <w:tcPr>
            <w:tcW w:w="737" w:type="dxa"/>
          </w:tcPr>
          <w:p>
            <w:pPr>
              <w:pStyle w:val="103"/>
              <w:rPr>
                <w:ins w:id="105" w:author="cmcc" w:date="2022-08-18T11:05:04Z"/>
                <w:rFonts w:hint="eastAsia" w:eastAsia="宋体"/>
                <w:lang w:val="en-US" w:eastAsia="zh-CN"/>
              </w:rPr>
            </w:pPr>
            <w:ins w:id="106" w:author="cmcc" w:date="2022-08-18T11:05:04Z">
              <w:r>
                <w:rPr>
                  <w:rFonts w:hint="eastAsia" w:eastAsia="宋体"/>
                  <w:lang w:val="en-US" w:eastAsia="zh-CN"/>
                </w:rPr>
                <w:t>1</w:t>
              </w:r>
            </w:ins>
          </w:p>
        </w:tc>
        <w:tc>
          <w:tcPr>
            <w:tcW w:w="1282" w:type="dxa"/>
            <w:vAlign w:val="top"/>
          </w:tcPr>
          <w:p>
            <w:pPr>
              <w:pStyle w:val="103"/>
              <w:rPr>
                <w:ins w:id="107" w:author="cmcc" w:date="2022-08-18T11:05:04Z"/>
              </w:rPr>
            </w:pPr>
            <w:ins w:id="108" w:author="cmcc" w:date="2022-08-18T11:05:04Z">
              <w:r>
                <w:rPr/>
                <w:t xml:space="preserve">User </w:t>
              </w:r>
            </w:ins>
            <w:ins w:id="109" w:author="cmcc" w:date="2022-08-18T11:05:04Z">
              <w:r>
                <w:rPr>
                  <w:rFonts w:ascii="Symbol" w:hAnsi="Symbol"/>
                </w:rPr>
                <w:t></w:t>
              </w:r>
            </w:ins>
            <w:ins w:id="110" w:author="cmcc" w:date="2022-08-18T11:05:04Z">
              <w:r>
                <w:rPr/>
                <w:t xml:space="preserve"> ME</w:t>
              </w:r>
            </w:ins>
          </w:p>
        </w:tc>
        <w:tc>
          <w:tcPr>
            <w:tcW w:w="2892" w:type="dxa"/>
            <w:vAlign w:val="top"/>
          </w:tcPr>
          <w:p>
            <w:pPr>
              <w:pStyle w:val="104"/>
              <w:rPr>
                <w:ins w:id="111" w:author="cmcc" w:date="2022-08-18T11:05:04Z"/>
                <w:rFonts w:hint="default" w:eastAsia="宋体"/>
                <w:lang w:val="en-US" w:eastAsia="zh-CN"/>
              </w:rPr>
            </w:pPr>
            <w:ins w:id="112" w:author="C6-220517" w:date="2022-11-09T14:43:08Z">
              <w:r>
                <w:rPr>
                  <w:rFonts w:hint="eastAsia" w:eastAsia="宋体"/>
                  <w:lang w:val="en-US" w:eastAsia="zh-CN"/>
                </w:rPr>
                <w:t>T</w:t>
              </w:r>
            </w:ins>
            <w:ins w:id="113" w:author="C6-220517" w:date="2022-11-09T14:43:09Z">
              <w:r>
                <w:rPr>
                  <w:rFonts w:hint="eastAsia" w:eastAsia="宋体"/>
                  <w:lang w:val="en-US" w:eastAsia="zh-CN"/>
                </w:rPr>
                <w:t xml:space="preserve">he </w:t>
              </w:r>
            </w:ins>
            <w:ins w:id="114" w:author="C6-220517" w:date="2022-11-09T14:43:10Z">
              <w:r>
                <w:rPr>
                  <w:rFonts w:hint="eastAsia" w:eastAsia="宋体"/>
                  <w:lang w:val="en-US" w:eastAsia="zh-CN"/>
                </w:rPr>
                <w:t>ME</w:t>
              </w:r>
            </w:ins>
            <w:ins w:id="115" w:author="C6-220517" w:date="2022-11-09T14:42:33Z">
              <w:r>
                <w:rPr/>
                <w:t xml:space="preserve"> is made to attempt an IMS voice call</w:t>
              </w:r>
            </w:ins>
            <w:ins w:id="116" w:author="cmcc" w:date="2022-08-18T11:05:04Z">
              <w:r>
                <w:rPr/>
                <w:t xml:space="preserve"> to "+01234567890123456789"</w:t>
              </w:r>
            </w:ins>
          </w:p>
        </w:tc>
        <w:tc>
          <w:tcPr>
            <w:tcW w:w="3776" w:type="dxa"/>
          </w:tcPr>
          <w:p>
            <w:pPr>
              <w:pStyle w:val="104"/>
              <w:rPr>
                <w:ins w:id="117"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8" w:author="cmcc" w:date="2022-08-18T11:05:04Z"/>
        </w:trPr>
        <w:tc>
          <w:tcPr>
            <w:tcW w:w="737" w:type="dxa"/>
          </w:tcPr>
          <w:p>
            <w:pPr>
              <w:pStyle w:val="103"/>
              <w:rPr>
                <w:ins w:id="119" w:author="cmcc" w:date="2022-08-18T11:05:04Z"/>
                <w:rFonts w:hint="eastAsia" w:eastAsia="宋体"/>
                <w:lang w:val="en-US" w:eastAsia="zh-CN"/>
              </w:rPr>
            </w:pPr>
            <w:ins w:id="120" w:author="cmcc" w:date="2022-08-18T11:05:04Z">
              <w:r>
                <w:rPr>
                  <w:rFonts w:hint="eastAsia" w:eastAsia="宋体"/>
                  <w:lang w:val="en-US" w:eastAsia="zh-CN"/>
                </w:rPr>
                <w:t>2</w:t>
              </w:r>
            </w:ins>
          </w:p>
        </w:tc>
        <w:tc>
          <w:tcPr>
            <w:tcW w:w="1282" w:type="dxa"/>
            <w:vAlign w:val="top"/>
          </w:tcPr>
          <w:p>
            <w:pPr>
              <w:pStyle w:val="103"/>
              <w:rPr>
                <w:ins w:id="121" w:author="cmcc" w:date="2022-08-18T11:05:04Z"/>
              </w:rPr>
            </w:pPr>
            <w:ins w:id="122" w:author="cmcc" w:date="2022-08-18T11:05:04Z">
              <w:r>
                <w:rPr/>
                <w:t xml:space="preserve">ME </w:t>
              </w:r>
            </w:ins>
            <w:ins w:id="123" w:author="cmcc" w:date="2022-08-18T11:05:04Z">
              <w:r>
                <w:rPr>
                  <w:rFonts w:ascii="Symbol" w:hAnsi="Symbol"/>
                </w:rPr>
                <w:t></w:t>
              </w:r>
            </w:ins>
            <w:ins w:id="124" w:author="cmcc" w:date="2022-08-18T11:05:04Z">
              <w:r>
                <w:rPr/>
                <w:t xml:space="preserve"> UICC</w:t>
              </w:r>
            </w:ins>
          </w:p>
        </w:tc>
        <w:tc>
          <w:tcPr>
            <w:tcW w:w="2892" w:type="dxa"/>
            <w:vAlign w:val="top"/>
          </w:tcPr>
          <w:p>
            <w:pPr>
              <w:pStyle w:val="104"/>
              <w:rPr>
                <w:ins w:id="125" w:author="cmcc" w:date="2022-08-18T11:05:04Z"/>
                <w:rFonts w:hint="default" w:eastAsia="宋体"/>
                <w:lang w:val="en-US" w:eastAsia="zh-CN"/>
              </w:rPr>
            </w:pPr>
            <w:ins w:id="126" w:author="cmcc" w:date="2022-08-18T11:05:04Z">
              <w:r>
                <w:rPr/>
                <w:t xml:space="preserve">ENVELOPE CALL CONTROL </w:t>
              </w:r>
            </w:ins>
            <w:ins w:id="127" w:author="cmcc" w:date="2022-08-18T11:05:04Z">
              <w:r>
                <w:rPr>
                  <w:rFonts w:hint="eastAsia" w:eastAsia="宋体"/>
                  <w:lang w:val="en-US" w:eastAsia="zh-CN"/>
                </w:rPr>
                <w:t>8.X.1</w:t>
              </w:r>
            </w:ins>
          </w:p>
        </w:tc>
        <w:tc>
          <w:tcPr>
            <w:tcW w:w="3776" w:type="dxa"/>
          </w:tcPr>
          <w:p>
            <w:pPr>
              <w:pStyle w:val="104"/>
              <w:rPr>
                <w:ins w:id="128"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9" w:author="cmcc" w:date="2022-08-18T11:05:04Z"/>
        </w:trPr>
        <w:tc>
          <w:tcPr>
            <w:tcW w:w="737" w:type="dxa"/>
          </w:tcPr>
          <w:p>
            <w:pPr>
              <w:pStyle w:val="103"/>
              <w:rPr>
                <w:ins w:id="130" w:author="cmcc" w:date="2022-08-18T11:05:04Z"/>
                <w:rFonts w:hint="eastAsia" w:eastAsia="宋体"/>
                <w:lang w:eastAsia="zh-CN"/>
              </w:rPr>
            </w:pPr>
            <w:ins w:id="131" w:author="cmcc" w:date="2022-08-18T11:05:04Z">
              <w:r>
                <w:rPr>
                  <w:rFonts w:hint="eastAsia" w:eastAsia="宋体"/>
                  <w:lang w:val="en-US" w:eastAsia="zh-CN"/>
                </w:rPr>
                <w:t>3</w:t>
              </w:r>
            </w:ins>
          </w:p>
        </w:tc>
        <w:tc>
          <w:tcPr>
            <w:tcW w:w="1282" w:type="dxa"/>
          </w:tcPr>
          <w:p>
            <w:pPr>
              <w:pStyle w:val="103"/>
              <w:rPr>
                <w:ins w:id="132" w:author="cmcc" w:date="2022-08-18T11:05:04Z"/>
                <w:highlight w:val="none"/>
              </w:rPr>
            </w:pPr>
            <w:ins w:id="133" w:author="cmcc" w:date="2022-08-18T11:05:04Z">
              <w:r>
                <w:rPr>
                  <w:highlight w:val="none"/>
                </w:rPr>
                <w:t xml:space="preserve">UICC </w:t>
              </w:r>
            </w:ins>
            <w:ins w:id="134" w:author="cmcc" w:date="2022-08-18T11:05:04Z">
              <w:r>
                <w:rPr>
                  <w:highlight w:val="none"/>
                </w:rPr>
                <w:sym w:font="Symbol" w:char="F0AE"/>
              </w:r>
            </w:ins>
            <w:ins w:id="135" w:author="cmcc" w:date="2022-08-18T11:05:04Z">
              <w:r>
                <w:rPr>
                  <w:highlight w:val="none"/>
                </w:rPr>
                <w:t xml:space="preserve"> ME</w:t>
              </w:r>
            </w:ins>
          </w:p>
        </w:tc>
        <w:tc>
          <w:tcPr>
            <w:tcW w:w="2892" w:type="dxa"/>
          </w:tcPr>
          <w:p>
            <w:pPr>
              <w:pStyle w:val="104"/>
              <w:rPr>
                <w:ins w:id="136" w:author="cmcc" w:date="2022-08-18T11:05:04Z"/>
                <w:rFonts w:hint="default" w:eastAsiaTheme="minorEastAsia"/>
                <w:highlight w:val="none"/>
                <w:lang w:val="en-US" w:eastAsia="zh-CN"/>
              </w:rPr>
            </w:pPr>
            <w:ins w:id="137" w:author="cmcc" w:date="2022-08-18T11:05:04Z">
              <w:r>
                <w:rPr>
                  <w:highlight w:val="none"/>
                </w:rPr>
                <w:t xml:space="preserve">CALL CONTROL RESULT </w:t>
              </w:r>
            </w:ins>
            <w:ins w:id="138" w:author="cmcc" w:date="2022-08-18T11:05:04Z">
              <w:r>
                <w:rPr>
                  <w:rFonts w:hint="eastAsia" w:eastAsia="宋体"/>
                  <w:highlight w:val="none"/>
                  <w:lang w:val="en-US" w:eastAsia="zh-CN"/>
                </w:rPr>
                <w:t>8.X.1</w:t>
              </w:r>
            </w:ins>
          </w:p>
        </w:tc>
        <w:tc>
          <w:tcPr>
            <w:tcW w:w="3776" w:type="dxa"/>
          </w:tcPr>
          <w:p>
            <w:pPr>
              <w:pStyle w:val="104"/>
              <w:rPr>
                <w:ins w:id="139" w:author="cmcc" w:date="2022-08-18T11:05:04Z"/>
                <w:highlight w:val="none"/>
              </w:rPr>
            </w:pPr>
            <w:ins w:id="140" w:author="cmcc" w:date="2022-08-25T17:13:30Z">
              <w:r>
                <w:rPr>
                  <w:highlight w:val="none"/>
                </w:rPr>
                <w:t>not Allowed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1" w:author="cmcc" w:date="2022-08-25T16:18:29Z"/>
        </w:trPr>
        <w:tc>
          <w:tcPr>
            <w:tcW w:w="737" w:type="dxa"/>
          </w:tcPr>
          <w:p>
            <w:pPr>
              <w:pStyle w:val="103"/>
              <w:rPr>
                <w:ins w:id="142" w:author="cmcc" w:date="2022-08-25T16:18:29Z"/>
                <w:rFonts w:hint="default" w:eastAsia="宋体"/>
                <w:lang w:val="en-US" w:eastAsia="zh-CN"/>
              </w:rPr>
            </w:pPr>
            <w:ins w:id="143" w:author="cmcc" w:date="2022-08-25T16:18:30Z">
              <w:r>
                <w:rPr>
                  <w:rFonts w:hint="eastAsia" w:eastAsia="宋体"/>
                  <w:lang w:val="en-US" w:eastAsia="zh-CN"/>
                </w:rPr>
                <w:t>4</w:t>
              </w:r>
            </w:ins>
          </w:p>
        </w:tc>
        <w:tc>
          <w:tcPr>
            <w:tcW w:w="1282" w:type="dxa"/>
            <w:vAlign w:val="top"/>
          </w:tcPr>
          <w:p>
            <w:pPr>
              <w:pStyle w:val="103"/>
              <w:rPr>
                <w:ins w:id="144" w:author="cmcc" w:date="2022-08-25T16:18:29Z"/>
                <w:rFonts w:ascii="Arial" w:hAnsi="Arial" w:eastAsia="Times New Roman" w:cs="Times New Roman"/>
                <w:sz w:val="18"/>
                <w:highlight w:val="none"/>
                <w:lang w:val="en-GB" w:eastAsia="en-US" w:bidi="ar-SA"/>
              </w:rPr>
            </w:pPr>
            <w:ins w:id="145" w:author="cmcc" w:date="2022-08-25T16:19:02Z">
              <w:r>
                <w:rPr>
                  <w:highlight w:val="none"/>
                </w:rPr>
                <w:t xml:space="preserve">UICC </w:t>
              </w:r>
            </w:ins>
            <w:ins w:id="146" w:author="cmcc" w:date="2022-08-25T16:19:02Z">
              <w:r>
                <w:rPr>
                  <w:highlight w:val="none"/>
                </w:rPr>
                <w:sym w:font="Symbol" w:char="F0AE"/>
              </w:r>
            </w:ins>
            <w:ins w:id="147" w:author="cmcc" w:date="2022-08-25T16:19:02Z">
              <w:r>
                <w:rPr>
                  <w:highlight w:val="none"/>
                </w:rPr>
                <w:t xml:space="preserve"> ME</w:t>
              </w:r>
            </w:ins>
          </w:p>
        </w:tc>
        <w:tc>
          <w:tcPr>
            <w:tcW w:w="2892" w:type="dxa"/>
            <w:vAlign w:val="top"/>
          </w:tcPr>
          <w:p>
            <w:pPr>
              <w:pStyle w:val="104"/>
              <w:rPr>
                <w:ins w:id="148" w:author="cmcc" w:date="2022-08-25T16:18:29Z"/>
                <w:rFonts w:ascii="Arial" w:hAnsi="Arial" w:cs="Times New Roman" w:eastAsiaTheme="minorEastAsia"/>
                <w:sz w:val="18"/>
                <w:highlight w:val="none"/>
                <w:lang w:val="en-GB" w:eastAsia="zh-CN" w:bidi="ar-SA"/>
              </w:rPr>
            </w:pPr>
            <w:ins w:id="149" w:author="cmcc" w:date="2022-08-25T16:19:09Z">
              <w:r>
                <w:rPr>
                  <w:highlight w:val="none"/>
                </w:rPr>
                <w:t xml:space="preserve">PROACTIVE COMMAND PENDING: LAUNCH BROWSER </w:t>
              </w:r>
            </w:ins>
            <w:ins w:id="150" w:author="cmcc" w:date="2022-08-25T16:19:09Z">
              <w:r>
                <w:rPr>
                  <w:rFonts w:hint="eastAsia" w:eastAsiaTheme="minorEastAsia"/>
                  <w:highlight w:val="none"/>
                  <w:lang w:eastAsia="zh-CN"/>
                </w:rPr>
                <w:t>8.</w:t>
              </w:r>
            </w:ins>
            <w:ins w:id="151" w:author="cmcc" w:date="2022-08-25T16:19:11Z">
              <w:r>
                <w:rPr>
                  <w:rFonts w:hint="eastAsia" w:eastAsiaTheme="minorEastAsia"/>
                  <w:highlight w:val="none"/>
                  <w:lang w:val="en-US" w:eastAsia="zh-CN"/>
                </w:rPr>
                <w:t>x</w:t>
              </w:r>
            </w:ins>
            <w:ins w:id="152" w:author="cmcc" w:date="2022-08-25T16:19:09Z">
              <w:r>
                <w:rPr>
                  <w:rFonts w:hint="eastAsia" w:eastAsiaTheme="minorEastAsia"/>
                  <w:highlight w:val="none"/>
                  <w:lang w:eastAsia="zh-CN"/>
                </w:rPr>
                <w:t>.1</w:t>
              </w:r>
            </w:ins>
          </w:p>
        </w:tc>
        <w:tc>
          <w:tcPr>
            <w:tcW w:w="3776" w:type="dxa"/>
            <w:vAlign w:val="top"/>
          </w:tcPr>
          <w:p>
            <w:pPr>
              <w:pStyle w:val="104"/>
              <w:rPr>
                <w:ins w:id="153" w:author="cmcc" w:date="2022-08-25T16:18:29Z"/>
                <w:rFonts w:ascii="Arial" w:hAnsi="Arial" w:eastAsia="Times New Roman" w:cs="Times New Roman"/>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4" w:author="cmcc" w:date="2022-08-18T11:05:04Z"/>
        </w:trPr>
        <w:tc>
          <w:tcPr>
            <w:tcW w:w="737" w:type="dxa"/>
          </w:tcPr>
          <w:p>
            <w:pPr>
              <w:pStyle w:val="103"/>
              <w:rPr>
                <w:ins w:id="155" w:author="cmcc" w:date="2022-08-18T11:05:04Z"/>
                <w:rFonts w:hint="eastAsia" w:eastAsia="宋体"/>
                <w:lang w:eastAsia="zh-CN"/>
              </w:rPr>
            </w:pPr>
            <w:ins w:id="156" w:author="cmcc" w:date="2022-08-25T16:19:54Z">
              <w:r>
                <w:rPr>
                  <w:rFonts w:hint="eastAsia" w:eastAsia="宋体"/>
                  <w:lang w:val="en-US" w:eastAsia="zh-CN"/>
                </w:rPr>
                <w:t>5</w:t>
              </w:r>
            </w:ins>
          </w:p>
        </w:tc>
        <w:tc>
          <w:tcPr>
            <w:tcW w:w="1282" w:type="dxa"/>
          </w:tcPr>
          <w:p>
            <w:pPr>
              <w:pStyle w:val="103"/>
              <w:rPr>
                <w:ins w:id="157" w:author="cmcc" w:date="2022-08-18T11:05:04Z"/>
              </w:rPr>
            </w:pPr>
            <w:ins w:id="158" w:author="cmcc" w:date="2022-08-18T11:05:04Z">
              <w:r>
                <w:rPr/>
                <w:t xml:space="preserve">ME </w:t>
              </w:r>
            </w:ins>
            <w:ins w:id="159" w:author="cmcc" w:date="2022-08-18T11:05:04Z">
              <w:r>
                <w:rPr/>
                <w:sym w:font="Symbol" w:char="F0AE"/>
              </w:r>
            </w:ins>
            <w:ins w:id="160" w:author="cmcc" w:date="2022-08-18T11:05:04Z">
              <w:r>
                <w:rPr/>
                <w:t xml:space="preserve"> UICC</w:t>
              </w:r>
            </w:ins>
          </w:p>
        </w:tc>
        <w:tc>
          <w:tcPr>
            <w:tcW w:w="2892" w:type="dxa"/>
          </w:tcPr>
          <w:p>
            <w:pPr>
              <w:pStyle w:val="104"/>
              <w:rPr>
                <w:ins w:id="161" w:author="cmcc" w:date="2022-08-18T11:05:04Z"/>
              </w:rPr>
            </w:pPr>
            <w:ins w:id="162" w:author="cmcc" w:date="2022-08-18T11:05:04Z">
              <w:r>
                <w:rPr/>
                <w:t>FETCH</w:t>
              </w:r>
            </w:ins>
          </w:p>
        </w:tc>
        <w:tc>
          <w:tcPr>
            <w:tcW w:w="3776" w:type="dxa"/>
          </w:tcPr>
          <w:p>
            <w:pPr>
              <w:pStyle w:val="104"/>
              <w:rPr>
                <w:ins w:id="163"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4" w:author="cmcc" w:date="2022-08-18T11:05:04Z"/>
        </w:trPr>
        <w:tc>
          <w:tcPr>
            <w:tcW w:w="737" w:type="dxa"/>
          </w:tcPr>
          <w:p>
            <w:pPr>
              <w:pStyle w:val="103"/>
              <w:rPr>
                <w:ins w:id="165" w:author="cmcc" w:date="2022-08-18T11:05:04Z"/>
                <w:rFonts w:hint="eastAsia" w:eastAsia="宋体"/>
                <w:lang w:eastAsia="zh-CN"/>
              </w:rPr>
            </w:pPr>
            <w:ins w:id="166" w:author="cmcc" w:date="2022-08-25T16:19:57Z">
              <w:r>
                <w:rPr>
                  <w:rFonts w:hint="eastAsia" w:eastAsia="宋体"/>
                  <w:lang w:val="en-US" w:eastAsia="zh-CN"/>
                </w:rPr>
                <w:t>6</w:t>
              </w:r>
            </w:ins>
          </w:p>
        </w:tc>
        <w:tc>
          <w:tcPr>
            <w:tcW w:w="1282" w:type="dxa"/>
          </w:tcPr>
          <w:p>
            <w:pPr>
              <w:pStyle w:val="103"/>
              <w:rPr>
                <w:ins w:id="167" w:author="cmcc" w:date="2022-08-18T11:05:04Z"/>
              </w:rPr>
            </w:pPr>
            <w:ins w:id="168" w:author="cmcc" w:date="2022-08-18T11:05:04Z">
              <w:r>
                <w:rPr/>
                <w:t xml:space="preserve">UICC </w:t>
              </w:r>
            </w:ins>
            <w:ins w:id="169" w:author="cmcc" w:date="2022-08-18T11:05:04Z">
              <w:r>
                <w:rPr/>
                <w:sym w:font="Symbol" w:char="F0AE"/>
              </w:r>
            </w:ins>
            <w:ins w:id="170" w:author="cmcc" w:date="2022-08-18T11:05:04Z">
              <w:r>
                <w:rPr/>
                <w:t xml:space="preserve"> ME</w:t>
              </w:r>
            </w:ins>
          </w:p>
        </w:tc>
        <w:tc>
          <w:tcPr>
            <w:tcW w:w="2892" w:type="dxa"/>
          </w:tcPr>
          <w:p>
            <w:pPr>
              <w:pStyle w:val="104"/>
              <w:rPr>
                <w:ins w:id="171" w:author="cmcc" w:date="2022-08-18T11:05:04Z"/>
              </w:rPr>
            </w:pPr>
            <w:ins w:id="172" w:author="cmcc" w:date="2022-08-18T11:05:04Z">
              <w:r>
                <w:rPr/>
                <w:t xml:space="preserve">PROACTIVE COMMAND: LAUNCH BROWSER </w:t>
              </w:r>
            </w:ins>
            <w:ins w:id="173" w:author="cmcc" w:date="2022-08-18T11:05:04Z">
              <w:r>
                <w:rPr>
                  <w:rFonts w:hint="eastAsia" w:eastAsiaTheme="minorEastAsia"/>
                  <w:lang w:eastAsia="zh-CN"/>
                </w:rPr>
                <w:t>8</w:t>
              </w:r>
            </w:ins>
            <w:ins w:id="174" w:author="cmcc" w:date="2022-08-18T11:05:04Z">
              <w:r>
                <w:rPr/>
                <w:t>.</w:t>
              </w:r>
            </w:ins>
            <w:ins w:id="175" w:author="cmcc" w:date="2022-08-18T11:05:04Z">
              <w:r>
                <w:rPr>
                  <w:rFonts w:hint="eastAsia" w:eastAsiaTheme="minorEastAsia"/>
                  <w:lang w:val="en-US" w:eastAsia="zh-CN"/>
                </w:rPr>
                <w:t>X</w:t>
              </w:r>
            </w:ins>
            <w:ins w:id="176" w:author="cmcc" w:date="2022-08-18T11:05:04Z">
              <w:r>
                <w:rPr/>
                <w:t>.1</w:t>
              </w:r>
            </w:ins>
          </w:p>
        </w:tc>
        <w:tc>
          <w:tcPr>
            <w:tcW w:w="3776" w:type="dxa"/>
          </w:tcPr>
          <w:p>
            <w:pPr>
              <w:pStyle w:val="104"/>
              <w:rPr>
                <w:ins w:id="177" w:author="cmcc" w:date="2022-08-18T11:05:04Z"/>
              </w:rPr>
            </w:pPr>
            <w:ins w:id="178" w:author="cmcc" w:date="2022-08-18T11:05:0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9" w:author="cmcc" w:date="2022-08-18T11:05:04Z"/>
        </w:trPr>
        <w:tc>
          <w:tcPr>
            <w:tcW w:w="737" w:type="dxa"/>
          </w:tcPr>
          <w:p>
            <w:pPr>
              <w:pStyle w:val="103"/>
              <w:rPr>
                <w:ins w:id="180" w:author="cmcc" w:date="2022-08-18T11:05:04Z"/>
                <w:rFonts w:hint="eastAsia" w:eastAsia="宋体"/>
                <w:lang w:eastAsia="zh-CN"/>
              </w:rPr>
            </w:pPr>
            <w:ins w:id="181" w:author="cmcc" w:date="2022-08-25T16:19:59Z">
              <w:r>
                <w:rPr>
                  <w:rFonts w:hint="eastAsia" w:eastAsia="宋体"/>
                  <w:lang w:val="en-US" w:eastAsia="zh-CN"/>
                </w:rPr>
                <w:t>7</w:t>
              </w:r>
            </w:ins>
          </w:p>
        </w:tc>
        <w:tc>
          <w:tcPr>
            <w:tcW w:w="1282" w:type="dxa"/>
          </w:tcPr>
          <w:p>
            <w:pPr>
              <w:pStyle w:val="103"/>
              <w:rPr>
                <w:ins w:id="182" w:author="cmcc" w:date="2022-08-18T11:05:04Z"/>
              </w:rPr>
            </w:pPr>
            <w:ins w:id="183" w:author="cmcc" w:date="2022-08-18T11:05:04Z">
              <w:r>
                <w:rPr/>
                <w:t xml:space="preserve">ME </w:t>
              </w:r>
            </w:ins>
            <w:ins w:id="184" w:author="cmcc" w:date="2022-08-18T11:05:04Z">
              <w:r>
                <w:rPr/>
                <w:sym w:font="Symbol" w:char="F0AE"/>
              </w:r>
            </w:ins>
            <w:ins w:id="185" w:author="cmcc" w:date="2022-08-18T11:05:04Z">
              <w:r>
                <w:rPr/>
                <w:t xml:space="preserve"> USER</w:t>
              </w:r>
            </w:ins>
          </w:p>
        </w:tc>
        <w:tc>
          <w:tcPr>
            <w:tcW w:w="2892" w:type="dxa"/>
          </w:tcPr>
          <w:p>
            <w:pPr>
              <w:pStyle w:val="104"/>
              <w:rPr>
                <w:ins w:id="186" w:author="cmcc" w:date="2022-08-18T11:05:04Z"/>
              </w:rPr>
            </w:pPr>
            <w:ins w:id="187" w:author="cmcc" w:date="2022-08-18T11:05:04Z">
              <w:r>
                <w:rPr/>
                <w:t>ME may display a default message</w:t>
              </w:r>
            </w:ins>
          </w:p>
        </w:tc>
        <w:tc>
          <w:tcPr>
            <w:tcW w:w="3776" w:type="dxa"/>
          </w:tcPr>
          <w:p>
            <w:pPr>
              <w:pStyle w:val="104"/>
              <w:rPr>
                <w:ins w:id="188"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9" w:author="cmcc" w:date="2022-08-18T11:05:04Z"/>
        </w:trPr>
        <w:tc>
          <w:tcPr>
            <w:tcW w:w="737" w:type="dxa"/>
          </w:tcPr>
          <w:p>
            <w:pPr>
              <w:pStyle w:val="103"/>
              <w:rPr>
                <w:ins w:id="190" w:author="cmcc" w:date="2022-08-18T11:05:04Z"/>
                <w:rFonts w:hint="eastAsia" w:eastAsia="宋体"/>
                <w:lang w:eastAsia="zh-CN"/>
              </w:rPr>
            </w:pPr>
            <w:ins w:id="191" w:author="cmcc" w:date="2022-08-25T16:20:01Z">
              <w:r>
                <w:rPr>
                  <w:rFonts w:hint="eastAsia" w:eastAsia="宋体"/>
                  <w:lang w:val="en-US" w:eastAsia="zh-CN"/>
                </w:rPr>
                <w:t>8</w:t>
              </w:r>
            </w:ins>
          </w:p>
        </w:tc>
        <w:tc>
          <w:tcPr>
            <w:tcW w:w="1282" w:type="dxa"/>
          </w:tcPr>
          <w:p>
            <w:pPr>
              <w:pStyle w:val="103"/>
              <w:rPr>
                <w:ins w:id="192" w:author="cmcc" w:date="2022-08-18T11:05:04Z"/>
              </w:rPr>
            </w:pPr>
            <w:ins w:id="193" w:author="cmcc" w:date="2022-08-18T11:05:04Z">
              <w:r>
                <w:rPr/>
                <w:t xml:space="preserve">USER </w:t>
              </w:r>
            </w:ins>
            <w:ins w:id="194" w:author="cmcc" w:date="2022-08-18T11:05:04Z">
              <w:r>
                <w:rPr/>
                <w:sym w:font="Symbol" w:char="F0AE"/>
              </w:r>
            </w:ins>
            <w:ins w:id="195" w:author="cmcc" w:date="2022-08-18T11:05:04Z">
              <w:r>
                <w:rPr/>
                <w:t xml:space="preserve"> ME</w:t>
              </w:r>
            </w:ins>
          </w:p>
        </w:tc>
        <w:tc>
          <w:tcPr>
            <w:tcW w:w="2892" w:type="dxa"/>
          </w:tcPr>
          <w:p>
            <w:pPr>
              <w:pStyle w:val="104"/>
              <w:rPr>
                <w:ins w:id="196" w:author="cmcc" w:date="2022-08-18T11:05:04Z"/>
              </w:rPr>
            </w:pPr>
            <w:ins w:id="197" w:author="cmcc" w:date="2022-08-18T11:05:04Z">
              <w:r>
                <w:rPr/>
                <w:t>The user may confirm the launch browser.</w:t>
              </w:r>
            </w:ins>
          </w:p>
        </w:tc>
        <w:tc>
          <w:tcPr>
            <w:tcW w:w="3776" w:type="dxa"/>
          </w:tcPr>
          <w:p>
            <w:pPr>
              <w:pStyle w:val="104"/>
              <w:rPr>
                <w:ins w:id="198" w:author="cmcc" w:date="2022-08-18T11:05:04Z"/>
              </w:rPr>
            </w:pPr>
            <w:ins w:id="199" w:author="cmcc" w:date="2022-08-18T11:05:0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0" w:author="cmcc" w:date="2022-08-18T11:05:04Z"/>
        </w:trPr>
        <w:tc>
          <w:tcPr>
            <w:tcW w:w="737" w:type="dxa"/>
          </w:tcPr>
          <w:p>
            <w:pPr>
              <w:pStyle w:val="103"/>
              <w:rPr>
                <w:ins w:id="201" w:author="cmcc" w:date="2022-08-18T11:05:04Z"/>
                <w:rFonts w:hint="eastAsia" w:eastAsia="宋体"/>
                <w:lang w:eastAsia="zh-CN"/>
              </w:rPr>
            </w:pPr>
            <w:ins w:id="202" w:author="cmcc" w:date="2022-08-25T16:20:03Z">
              <w:r>
                <w:rPr>
                  <w:rFonts w:hint="eastAsia" w:eastAsia="宋体"/>
                  <w:lang w:val="en-US" w:eastAsia="zh-CN"/>
                </w:rPr>
                <w:t>9</w:t>
              </w:r>
            </w:ins>
          </w:p>
        </w:tc>
        <w:tc>
          <w:tcPr>
            <w:tcW w:w="1282" w:type="dxa"/>
          </w:tcPr>
          <w:p>
            <w:pPr>
              <w:pStyle w:val="103"/>
              <w:rPr>
                <w:ins w:id="203" w:author="cmcc" w:date="2022-08-18T11:05:04Z"/>
              </w:rPr>
            </w:pPr>
            <w:ins w:id="204" w:author="cmcc" w:date="2022-08-18T11:05:04Z">
              <w:r>
                <w:rPr/>
                <w:t xml:space="preserve">ME </w:t>
              </w:r>
            </w:ins>
            <w:ins w:id="205" w:author="cmcc" w:date="2022-08-18T11:05:04Z">
              <w:r>
                <w:rPr/>
                <w:sym w:font="Symbol" w:char="F0AE"/>
              </w:r>
            </w:ins>
            <w:ins w:id="206" w:author="cmcc" w:date="2022-08-18T11:05:04Z">
              <w:r>
                <w:rPr/>
                <w:t xml:space="preserve"> UICC</w:t>
              </w:r>
            </w:ins>
          </w:p>
        </w:tc>
        <w:tc>
          <w:tcPr>
            <w:tcW w:w="2892" w:type="dxa"/>
          </w:tcPr>
          <w:p>
            <w:pPr>
              <w:pStyle w:val="104"/>
              <w:rPr>
                <w:ins w:id="207" w:author="cmcc" w:date="2022-08-18T11:05:04Z"/>
              </w:rPr>
            </w:pPr>
            <w:ins w:id="208" w:author="cmcc" w:date="2022-08-18T11:05:04Z">
              <w:r>
                <w:rPr/>
                <w:t xml:space="preserve">TERMINAL RESPONSE: LAUNCH BROWSER </w:t>
              </w:r>
            </w:ins>
            <w:ins w:id="209" w:author="cmcc" w:date="2022-08-18T11:05:04Z">
              <w:r>
                <w:rPr>
                  <w:rFonts w:hint="eastAsia" w:eastAsiaTheme="minorEastAsia"/>
                  <w:lang w:eastAsia="zh-CN"/>
                </w:rPr>
                <w:t>8</w:t>
              </w:r>
            </w:ins>
            <w:ins w:id="210" w:author="cmcc" w:date="2022-08-18T11:05:04Z">
              <w:r>
                <w:rPr/>
                <w:t>.</w:t>
              </w:r>
            </w:ins>
            <w:ins w:id="211" w:author="cmcc" w:date="2022-08-18T11:05:04Z">
              <w:r>
                <w:rPr>
                  <w:rFonts w:hint="eastAsia" w:eastAsiaTheme="minorEastAsia"/>
                  <w:lang w:val="en-US" w:eastAsia="zh-CN"/>
                </w:rPr>
                <w:t>X</w:t>
              </w:r>
            </w:ins>
            <w:ins w:id="212" w:author="cmcc" w:date="2022-08-18T11:05:04Z">
              <w:r>
                <w:rPr/>
                <w:t>.1</w:t>
              </w:r>
            </w:ins>
          </w:p>
        </w:tc>
        <w:tc>
          <w:tcPr>
            <w:tcW w:w="3776" w:type="dxa"/>
          </w:tcPr>
          <w:p>
            <w:pPr>
              <w:pStyle w:val="104"/>
              <w:rPr>
                <w:ins w:id="213" w:author="cmcc" w:date="2022-08-18T11:05:04Z"/>
              </w:rPr>
            </w:pPr>
            <w:ins w:id="214" w:author="cmcc" w:date="2022-08-18T11:05:0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5" w:author="cmcc" w:date="2022-08-18T11:05:04Z"/>
        </w:trPr>
        <w:tc>
          <w:tcPr>
            <w:tcW w:w="737" w:type="dxa"/>
          </w:tcPr>
          <w:p>
            <w:pPr>
              <w:pStyle w:val="103"/>
              <w:rPr>
                <w:ins w:id="216" w:author="cmcc" w:date="2022-08-18T11:05:04Z"/>
                <w:rFonts w:hint="default" w:eastAsia="宋体"/>
                <w:lang w:val="en-US" w:eastAsia="zh-CN"/>
              </w:rPr>
            </w:pPr>
            <w:ins w:id="217" w:author="cmcc" w:date="2022-08-25T16:20:06Z">
              <w:r>
                <w:rPr>
                  <w:rFonts w:hint="eastAsia" w:eastAsia="宋体"/>
                  <w:lang w:val="en-US" w:eastAsia="zh-CN"/>
                </w:rPr>
                <w:t>10</w:t>
              </w:r>
            </w:ins>
          </w:p>
        </w:tc>
        <w:tc>
          <w:tcPr>
            <w:tcW w:w="1282" w:type="dxa"/>
          </w:tcPr>
          <w:p>
            <w:pPr>
              <w:pStyle w:val="103"/>
              <w:rPr>
                <w:ins w:id="218" w:author="cmcc" w:date="2022-08-18T11:05:04Z"/>
              </w:rPr>
            </w:pPr>
            <w:ins w:id="219" w:author="cmcc" w:date="2022-08-18T11:05:04Z">
              <w:r>
                <w:rPr/>
                <w:t>ME</w:t>
              </w:r>
            </w:ins>
            <w:ins w:id="220" w:author="cmcc" w:date="2022-08-18T11:05:04Z">
              <w:r>
                <w:rPr>
                  <w:rFonts w:ascii="Symbol" w:hAnsi="Symbol"/>
                </w:rPr>
                <w:t></w:t>
              </w:r>
            </w:ins>
            <w:ins w:id="221" w:author="cmcc" w:date="2022-08-18T11:05:04Z">
              <w:r>
                <w:rPr/>
                <w:t xml:space="preserve"> NG-SS </w:t>
              </w:r>
            </w:ins>
          </w:p>
        </w:tc>
        <w:tc>
          <w:tcPr>
            <w:tcW w:w="2892" w:type="dxa"/>
          </w:tcPr>
          <w:p>
            <w:pPr>
              <w:pStyle w:val="104"/>
              <w:rPr>
                <w:ins w:id="222" w:author="cmcc" w:date="2022-08-18T11:05:04Z"/>
              </w:rPr>
            </w:pPr>
            <w:ins w:id="223" w:author="cmcc" w:date="2022-08-18T11:05:04Z">
              <w:r>
                <w:rPr/>
                <w:t>The ME attempts to connect the URL specified in LAUNCH BROWSER command using the requested bearer and proxy identity</w:t>
              </w:r>
            </w:ins>
          </w:p>
        </w:tc>
        <w:tc>
          <w:tcPr>
            <w:tcW w:w="3776" w:type="dxa"/>
          </w:tcPr>
          <w:p>
            <w:pPr>
              <w:pStyle w:val="104"/>
              <w:rPr>
                <w:ins w:id="224" w:author="cmcc" w:date="2022-08-18T11:05:04Z"/>
              </w:rPr>
            </w:pPr>
            <w:ins w:id="225" w:author="cmcc" w:date="2022-08-18T11:05:0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26" w:author="cmcc" w:date="2022-08-18T11:05:04Z"/>
        </w:trPr>
        <w:tc>
          <w:tcPr>
            <w:tcW w:w="737" w:type="dxa"/>
          </w:tcPr>
          <w:p>
            <w:pPr>
              <w:pStyle w:val="103"/>
              <w:rPr>
                <w:ins w:id="227" w:author="cmcc" w:date="2022-08-18T11:05:04Z"/>
                <w:rFonts w:hint="default" w:eastAsia="宋体"/>
                <w:lang w:val="en-US" w:eastAsia="zh-CN"/>
              </w:rPr>
            </w:pPr>
            <w:ins w:id="228" w:author="cmcc" w:date="2022-08-25T16:20:09Z">
              <w:r>
                <w:rPr>
                  <w:rFonts w:hint="eastAsia" w:eastAsia="宋体"/>
                  <w:lang w:val="en-US" w:eastAsia="zh-CN"/>
                </w:rPr>
                <w:t>11</w:t>
              </w:r>
            </w:ins>
          </w:p>
        </w:tc>
        <w:tc>
          <w:tcPr>
            <w:tcW w:w="1282" w:type="dxa"/>
          </w:tcPr>
          <w:p>
            <w:pPr>
              <w:pStyle w:val="103"/>
              <w:rPr>
                <w:ins w:id="229" w:author="cmcc" w:date="2022-08-18T11:05:04Z"/>
              </w:rPr>
            </w:pPr>
            <w:ins w:id="230" w:author="cmcc" w:date="2022-08-18T11:05:04Z">
              <w:r>
                <w:rPr/>
                <w:t xml:space="preserve">UICC </w:t>
              </w:r>
            </w:ins>
            <w:ins w:id="231" w:author="cmcc" w:date="2022-08-18T11:05:04Z">
              <w:r>
                <w:rPr/>
                <w:sym w:font="Symbol" w:char="F0AE"/>
              </w:r>
            </w:ins>
            <w:ins w:id="232" w:author="cmcc" w:date="2022-08-18T11:05:04Z">
              <w:r>
                <w:rPr/>
                <w:t xml:space="preserve"> ME</w:t>
              </w:r>
            </w:ins>
          </w:p>
        </w:tc>
        <w:tc>
          <w:tcPr>
            <w:tcW w:w="2892" w:type="dxa"/>
          </w:tcPr>
          <w:p>
            <w:pPr>
              <w:pStyle w:val="104"/>
              <w:rPr>
                <w:ins w:id="233" w:author="cmcc" w:date="2022-08-18T11:05:04Z"/>
              </w:rPr>
            </w:pPr>
            <w:ins w:id="234" w:author="cmcc" w:date="2022-08-18T11:05:04Z">
              <w:r>
                <w:rPr/>
                <w:t>PROACTIVE UICC SESSION ENDED</w:t>
              </w:r>
            </w:ins>
          </w:p>
        </w:tc>
        <w:tc>
          <w:tcPr>
            <w:tcW w:w="3776" w:type="dxa"/>
          </w:tcPr>
          <w:p>
            <w:pPr>
              <w:pStyle w:val="104"/>
              <w:rPr>
                <w:ins w:id="235"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36" w:author="cmcc" w:date="2022-08-18T11:05:04Z"/>
        </w:trPr>
        <w:tc>
          <w:tcPr>
            <w:tcW w:w="737" w:type="dxa"/>
          </w:tcPr>
          <w:p>
            <w:pPr>
              <w:pStyle w:val="103"/>
              <w:rPr>
                <w:ins w:id="237" w:author="cmcc" w:date="2022-08-18T11:05:04Z"/>
                <w:rFonts w:hint="default" w:eastAsia="宋体"/>
                <w:lang w:val="en-US" w:eastAsia="zh-CN"/>
              </w:rPr>
            </w:pPr>
            <w:ins w:id="238" w:author="cmcc" w:date="2022-08-18T11:05:04Z">
              <w:r>
                <w:rPr>
                  <w:rFonts w:hint="eastAsia" w:eastAsia="宋体"/>
                  <w:lang w:val="en-US" w:eastAsia="zh-CN"/>
                </w:rPr>
                <w:t>1</w:t>
              </w:r>
            </w:ins>
            <w:ins w:id="239" w:author="cmcc" w:date="2022-08-25T16:20:11Z">
              <w:r>
                <w:rPr>
                  <w:rFonts w:hint="eastAsia" w:eastAsia="宋体"/>
                  <w:lang w:val="en-US" w:eastAsia="zh-CN"/>
                </w:rPr>
                <w:t>2</w:t>
              </w:r>
            </w:ins>
          </w:p>
        </w:tc>
        <w:tc>
          <w:tcPr>
            <w:tcW w:w="1282" w:type="dxa"/>
          </w:tcPr>
          <w:p>
            <w:pPr>
              <w:pStyle w:val="103"/>
              <w:rPr>
                <w:ins w:id="240" w:author="cmcc" w:date="2022-08-18T11:05:04Z"/>
              </w:rPr>
            </w:pPr>
            <w:ins w:id="241" w:author="cmcc" w:date="2022-08-18T11:05:04Z">
              <w:r>
                <w:rPr/>
                <w:t xml:space="preserve">USER </w:t>
              </w:r>
            </w:ins>
            <w:ins w:id="242" w:author="cmcc" w:date="2022-08-18T11:05:04Z">
              <w:r>
                <w:rPr/>
                <w:sym w:font="Symbol" w:char="F0AE"/>
              </w:r>
            </w:ins>
            <w:ins w:id="243" w:author="cmcc" w:date="2022-08-18T11:05:04Z">
              <w:r>
                <w:rPr/>
                <w:t xml:space="preserve"> ME</w:t>
              </w:r>
            </w:ins>
          </w:p>
        </w:tc>
        <w:tc>
          <w:tcPr>
            <w:tcW w:w="2892" w:type="dxa"/>
          </w:tcPr>
          <w:p>
            <w:pPr>
              <w:pStyle w:val="104"/>
              <w:rPr>
                <w:ins w:id="244" w:author="cmcc" w:date="2022-08-18T11:05:04Z"/>
              </w:rPr>
            </w:pPr>
            <w:ins w:id="245" w:author="cmcc" w:date="2022-08-18T11:05:04Z">
              <w:r>
                <w:rPr/>
                <w:t>The user verifies that the browser session is properly established with the required bearer.</w:t>
              </w:r>
            </w:ins>
          </w:p>
        </w:tc>
        <w:tc>
          <w:tcPr>
            <w:tcW w:w="3776" w:type="dxa"/>
          </w:tcPr>
          <w:p>
            <w:pPr>
              <w:pStyle w:val="104"/>
              <w:rPr>
                <w:ins w:id="246" w:author="cmcc" w:date="2022-08-18T11:05:04Z"/>
              </w:rPr>
            </w:pPr>
          </w:p>
        </w:tc>
      </w:tr>
    </w:tbl>
    <w:p>
      <w:pPr>
        <w:rPr>
          <w:ins w:id="247" w:author="cmcc" w:date="2022-08-18T11:05:04Z"/>
          <w:lang w:eastAsia="zh-CN"/>
        </w:rPr>
      </w:pPr>
    </w:p>
    <w:p>
      <w:pPr>
        <w:rPr>
          <w:ins w:id="248" w:author="cmcc" w:date="2022-08-18T11:05:04Z"/>
        </w:rPr>
      </w:pPr>
      <w:ins w:id="249" w:author="cmcc" w:date="2022-08-18T11:05:04Z">
        <w:r>
          <w:rPr/>
          <w:t xml:space="preserve">ENVELOPE CALL CONTROL </w:t>
        </w:r>
      </w:ins>
      <w:ins w:id="250" w:author="cmcc" w:date="2022-08-18T11:05:04Z">
        <w:r>
          <w:rPr>
            <w:rFonts w:hint="eastAsia" w:eastAsia="宋体"/>
            <w:lang w:val="en-US" w:eastAsia="zh-CN"/>
          </w:rPr>
          <w:t>8</w:t>
        </w:r>
      </w:ins>
      <w:ins w:id="251" w:author="cmcc" w:date="2022-08-18T11:05:04Z">
        <w:r>
          <w:rPr/>
          <w:t>.</w:t>
        </w:r>
      </w:ins>
      <w:ins w:id="252" w:author="cmcc" w:date="2022-08-18T11:05:04Z">
        <w:r>
          <w:rPr>
            <w:rFonts w:hint="eastAsia" w:eastAsia="宋体"/>
            <w:lang w:val="en-US" w:eastAsia="zh-CN"/>
          </w:rPr>
          <w:t>X</w:t>
        </w:r>
      </w:ins>
      <w:ins w:id="253" w:author="cmcc" w:date="2022-08-18T11:05:04Z">
        <w:r>
          <w:rPr/>
          <w:t>.1</w:t>
        </w:r>
      </w:ins>
    </w:p>
    <w:p>
      <w:pPr>
        <w:rPr>
          <w:ins w:id="254" w:author="cmcc" w:date="2022-08-18T11:05:04Z"/>
        </w:rPr>
      </w:pPr>
      <w:ins w:id="255" w:author="cmcc" w:date="2022-08-18T11:05:04Z">
        <w:r>
          <w:rPr/>
          <w:t>Logically:</w:t>
        </w:r>
      </w:ins>
    </w:p>
    <w:p>
      <w:pPr>
        <w:pStyle w:val="119"/>
        <w:rPr>
          <w:ins w:id="256" w:author="cmcc" w:date="2022-08-18T11:05:04Z"/>
        </w:rPr>
      </w:pPr>
      <w:ins w:id="257" w:author="cmcc" w:date="2022-08-18T11:05:04Z">
        <w:r>
          <w:rPr/>
          <w:t>Device identities</w:t>
        </w:r>
      </w:ins>
    </w:p>
    <w:p>
      <w:pPr>
        <w:pStyle w:val="119"/>
        <w:rPr>
          <w:ins w:id="258" w:author="cmcc" w:date="2022-08-18T11:05:04Z"/>
        </w:rPr>
      </w:pPr>
      <w:ins w:id="259" w:author="cmcc" w:date="2022-08-18T11:05:04Z">
        <w:r>
          <w:rPr/>
          <w:tab/>
        </w:r>
      </w:ins>
      <w:ins w:id="260" w:author="cmcc" w:date="2022-08-18T11:05:04Z">
        <w:r>
          <w:rPr/>
          <w:t>Source device:</w:t>
        </w:r>
      </w:ins>
      <w:ins w:id="261" w:author="cmcc" w:date="2022-08-18T11:05:04Z">
        <w:r>
          <w:rPr/>
          <w:tab/>
        </w:r>
      </w:ins>
      <w:ins w:id="262" w:author="cmcc" w:date="2022-08-18T11:05:04Z">
        <w:r>
          <w:rPr/>
          <w:t>ME</w:t>
        </w:r>
      </w:ins>
    </w:p>
    <w:p>
      <w:pPr>
        <w:pStyle w:val="119"/>
        <w:rPr>
          <w:ins w:id="263" w:author="cmcc" w:date="2022-08-18T11:05:04Z"/>
        </w:rPr>
      </w:pPr>
      <w:ins w:id="264" w:author="cmcc" w:date="2022-08-18T11:05:04Z">
        <w:r>
          <w:rPr/>
          <w:tab/>
        </w:r>
      </w:ins>
      <w:ins w:id="265" w:author="cmcc" w:date="2022-08-18T11:05:04Z">
        <w:r>
          <w:rPr/>
          <w:t>Destination device:</w:t>
        </w:r>
      </w:ins>
      <w:ins w:id="266" w:author="cmcc" w:date="2022-08-18T11:05:04Z">
        <w:r>
          <w:rPr/>
          <w:tab/>
        </w:r>
      </w:ins>
      <w:ins w:id="267" w:author="cmcc" w:date="2022-08-18T11:05:04Z">
        <w:r>
          <w:rPr/>
          <w:t>UICC</w:t>
        </w:r>
      </w:ins>
    </w:p>
    <w:p>
      <w:pPr>
        <w:pStyle w:val="119"/>
        <w:rPr>
          <w:ins w:id="268" w:author="cmcc" w:date="2022-08-18T11:05:04Z"/>
        </w:rPr>
      </w:pPr>
      <w:ins w:id="269" w:author="cmcc" w:date="2022-08-18T11:05:04Z">
        <w:r>
          <w:rPr/>
          <w:t>Address</w:t>
        </w:r>
      </w:ins>
    </w:p>
    <w:p>
      <w:pPr>
        <w:pStyle w:val="119"/>
        <w:rPr>
          <w:ins w:id="270" w:author="cmcc" w:date="2022-08-18T11:05:04Z"/>
        </w:rPr>
      </w:pPr>
      <w:ins w:id="271" w:author="cmcc" w:date="2022-08-18T11:05:04Z">
        <w:r>
          <w:rPr/>
          <w:tab/>
        </w:r>
      </w:ins>
      <w:ins w:id="272" w:author="cmcc" w:date="2022-08-18T11:05:04Z">
        <w:r>
          <w:rPr/>
          <w:t>TON:</w:t>
        </w:r>
      </w:ins>
      <w:ins w:id="273" w:author="cmcc" w:date="2022-08-18T11:05:04Z">
        <w:r>
          <w:rPr/>
          <w:tab/>
        </w:r>
      </w:ins>
      <w:ins w:id="274" w:author="cmcc" w:date="2022-08-18T11:05:04Z">
        <w:r>
          <w:rPr/>
          <w:t>International</w:t>
        </w:r>
      </w:ins>
    </w:p>
    <w:p>
      <w:pPr>
        <w:pStyle w:val="119"/>
        <w:rPr>
          <w:ins w:id="275" w:author="cmcc" w:date="2022-08-18T11:05:04Z"/>
        </w:rPr>
      </w:pPr>
      <w:ins w:id="276" w:author="cmcc" w:date="2022-08-18T11:05:04Z">
        <w:r>
          <w:rPr/>
          <w:tab/>
        </w:r>
      </w:ins>
      <w:ins w:id="277" w:author="cmcc" w:date="2022-08-18T11:05:04Z">
        <w:r>
          <w:rPr/>
          <w:t>NPI:</w:t>
        </w:r>
      </w:ins>
      <w:ins w:id="278" w:author="cmcc" w:date="2022-08-18T11:05:04Z">
        <w:r>
          <w:rPr/>
          <w:tab/>
        </w:r>
      </w:ins>
      <w:ins w:id="279" w:author="cmcc" w:date="2022-08-18T11:05:04Z">
        <w:r>
          <w:rPr/>
          <w:t>"ISDN / telephone numbering plan" or "unknown"</w:t>
        </w:r>
      </w:ins>
    </w:p>
    <w:p>
      <w:pPr>
        <w:pStyle w:val="119"/>
        <w:rPr>
          <w:ins w:id="280" w:author="cmcc" w:date="2022-08-18T11:05:04Z"/>
        </w:rPr>
      </w:pPr>
      <w:ins w:id="281" w:author="cmcc" w:date="2022-08-18T11:05:04Z">
        <w:r>
          <w:rPr/>
          <w:tab/>
        </w:r>
      </w:ins>
      <w:ins w:id="282" w:author="cmcc" w:date="2022-08-18T11:05:04Z">
        <w:r>
          <w:rPr/>
          <w:t>Dialling number string</w:t>
        </w:r>
      </w:ins>
      <w:ins w:id="283" w:author="cmcc" w:date="2022-08-18T11:05:04Z">
        <w:r>
          <w:rPr/>
          <w:tab/>
        </w:r>
      </w:ins>
      <w:ins w:id="284" w:author="cmcc" w:date="2022-08-18T11:05:04Z">
        <w:r>
          <w:rPr/>
          <w:t>"+01234567890123456789"</w:t>
        </w:r>
      </w:ins>
    </w:p>
    <w:p>
      <w:pPr>
        <w:pStyle w:val="119"/>
        <w:rPr>
          <w:ins w:id="285" w:author="cmcc" w:date="2022-08-18T11:05:04Z"/>
        </w:rPr>
      </w:pPr>
      <w:ins w:id="286" w:author="cmcc" w:date="2022-08-18T11:05:04Z">
        <w:r>
          <w:rPr/>
          <w:t>Capability configuration parameters 1</w:t>
        </w:r>
      </w:ins>
    </w:p>
    <w:p>
      <w:pPr>
        <w:pStyle w:val="119"/>
        <w:rPr>
          <w:ins w:id="287" w:author="cmcc" w:date="2022-08-18T11:05:04Z"/>
        </w:rPr>
      </w:pPr>
      <w:ins w:id="288" w:author="cmcc" w:date="2022-08-18T11:05:04Z">
        <w:r>
          <w:rPr/>
          <w:tab/>
        </w:r>
      </w:ins>
      <w:ins w:id="289" w:author="cmcc" w:date="2022-08-18T11:05:04Z">
        <w:r>
          <w:rPr/>
          <w:t>This parameter is optional. If present, the contents shall not be checked.</w:t>
        </w:r>
      </w:ins>
    </w:p>
    <w:p>
      <w:pPr>
        <w:pStyle w:val="119"/>
        <w:rPr>
          <w:ins w:id="290" w:author="cmcc" w:date="2022-08-18T11:05:04Z"/>
        </w:rPr>
      </w:pPr>
      <w:ins w:id="291" w:author="cmcc" w:date="2022-08-18T11:05:04Z">
        <w:r>
          <w:rPr/>
          <w:t>Subaddress</w:t>
        </w:r>
      </w:ins>
    </w:p>
    <w:p>
      <w:pPr>
        <w:pStyle w:val="119"/>
        <w:rPr>
          <w:ins w:id="292" w:author="cmcc" w:date="2022-08-18T11:05:04Z"/>
        </w:rPr>
      </w:pPr>
      <w:ins w:id="293" w:author="cmcc" w:date="2022-08-18T11:05:04Z">
        <w:r>
          <w:rPr/>
          <w:tab/>
        </w:r>
      </w:ins>
      <w:ins w:id="294" w:author="cmcc" w:date="2022-08-18T11:05:04Z">
        <w:r>
          <w:rPr/>
          <w:t>This parameter is optional. If present, the contents shall not be checked.</w:t>
        </w:r>
      </w:ins>
    </w:p>
    <w:p>
      <w:pPr>
        <w:pStyle w:val="119"/>
        <w:rPr>
          <w:ins w:id="295" w:author="cmcc" w:date="2022-08-18T11:05:04Z"/>
        </w:rPr>
      </w:pPr>
      <w:ins w:id="296" w:author="cmcc" w:date="2022-08-18T11:05:04Z">
        <w:r>
          <w:rPr/>
          <w:t>Location Information</w:t>
        </w:r>
      </w:ins>
    </w:p>
    <w:p>
      <w:pPr>
        <w:pStyle w:val="119"/>
        <w:rPr>
          <w:ins w:id="297" w:author="cmcc" w:date="2022-08-18T11:05:04Z"/>
          <w:highlight w:val="none"/>
          <w:lang w:val="en-GB" w:eastAsia="en-US"/>
        </w:rPr>
      </w:pPr>
      <w:ins w:id="298" w:author="cmcc" w:date="2022-08-18T11:05:04Z">
        <w:r>
          <w:rPr/>
          <w:tab/>
        </w:r>
      </w:ins>
      <w:ins w:id="299" w:author="cmcc" w:date="2022-08-18T11:05:04Z">
        <w:r>
          <w:rPr>
            <w:highlight w:val="none"/>
          </w:rPr>
          <w:t>MCC &amp; MNC</w:t>
        </w:r>
      </w:ins>
      <w:ins w:id="300" w:author="cmcc" w:date="2022-08-18T11:05:04Z">
        <w:r>
          <w:rPr>
            <w:highlight w:val="none"/>
          </w:rPr>
          <w:tab/>
        </w:r>
      </w:ins>
      <w:ins w:id="301" w:author="cmcc" w:date="2022-08-18T11:05:04Z">
        <w:r>
          <w:rPr>
            <w:highlight w:val="none"/>
          </w:rPr>
          <w:t>the mobile country and network code (00F110)</w:t>
        </w:r>
      </w:ins>
    </w:p>
    <w:p>
      <w:pPr>
        <w:pStyle w:val="119"/>
        <w:rPr>
          <w:ins w:id="302" w:author="cmcc" w:date="2022-08-18T11:05:04Z"/>
          <w:lang w:val="en-GB" w:eastAsia="en-US"/>
        </w:rPr>
      </w:pPr>
      <w:ins w:id="303" w:author="cmcc" w:date="2022-08-18T11:05:04Z">
        <w:r>
          <w:rPr>
            <w:lang w:val="en-GB" w:eastAsia="en-US"/>
          </w:rPr>
          <w:tab/>
        </w:r>
      </w:ins>
      <w:ins w:id="304" w:author="cmcc" w:date="2022-08-18T11:05:04Z">
        <w:r>
          <w:rPr>
            <w:lang w:val="en-GB" w:eastAsia="en-US"/>
          </w:rPr>
          <w:t>Tracking Area Code (TAC) = 000001;</w:t>
        </w:r>
      </w:ins>
    </w:p>
    <w:p>
      <w:pPr>
        <w:pStyle w:val="119"/>
        <w:rPr>
          <w:ins w:id="305" w:author="cmcc" w:date="2022-08-18T11:05:04Z"/>
          <w:highlight w:val="yellow"/>
        </w:rPr>
      </w:pPr>
      <w:ins w:id="306" w:author="cmcc" w:date="2022-08-18T11:05:04Z">
        <w:r>
          <w:rPr>
            <w:lang w:val="en-GB" w:eastAsia="en-US"/>
          </w:rPr>
          <w:tab/>
        </w:r>
      </w:ins>
      <w:ins w:id="307" w:author="cmcc" w:date="2022-08-18T11:05:04Z">
        <w:r>
          <w:rPr>
            <w:lang w:val="en-GB" w:eastAsia="en-US"/>
          </w:rPr>
          <w:t>Cell Identity value = 0001 (36 bits);</w:t>
        </w:r>
      </w:ins>
    </w:p>
    <w:p>
      <w:pPr>
        <w:pStyle w:val="119"/>
        <w:rPr>
          <w:ins w:id="308" w:author="cmcc" w:date="2022-08-18T11:05:04Z"/>
        </w:rPr>
      </w:pPr>
      <w:ins w:id="309" w:author="cmcc" w:date="2022-08-18T11:05:04Z">
        <w:r>
          <w:rPr/>
          <w:t>Capability configuration parameters 2</w:t>
        </w:r>
      </w:ins>
    </w:p>
    <w:p>
      <w:pPr>
        <w:pStyle w:val="114"/>
        <w:rPr>
          <w:ins w:id="310" w:author="cmcc" w:date="2022-08-18T11:05:04Z"/>
        </w:rPr>
      </w:pPr>
      <w:ins w:id="311" w:author="cmcc" w:date="2022-08-18T11:05:04Z">
        <w:r>
          <w:rPr/>
          <w:tab/>
        </w:r>
      </w:ins>
      <w:ins w:id="312" w:author="cmcc" w:date="2022-08-18T11:05:04Z">
        <w:r>
          <w:rPr/>
          <w:t>This parameter is optional. If present, the contents shall not be checked.</w:t>
        </w:r>
      </w:ins>
    </w:p>
    <w:p>
      <w:pPr>
        <w:rPr>
          <w:ins w:id="313" w:author="cmcc" w:date="2022-08-18T11:05:04Z"/>
        </w:rPr>
      </w:pPr>
      <w:ins w:id="314" w:author="cmcc" w:date="2022-08-18T11:05:04Z">
        <w:r>
          <w:rPr/>
          <w:t>Coding:</w:t>
        </w:r>
      </w:ins>
    </w:p>
    <w:p>
      <w:pPr>
        <w:pStyle w:val="109"/>
        <w:spacing w:before="0" w:after="0"/>
        <w:rPr>
          <w:ins w:id="315"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709"/>
        <w:gridCol w:w="425"/>
        <w:gridCol w:w="567"/>
        <w:gridCol w:w="425"/>
        <w:gridCol w:w="425"/>
        <w:gridCol w:w="709"/>
        <w:gridCol w:w="709"/>
        <w:gridCol w:w="709"/>
        <w:gridCol w:w="425"/>
        <w:gridCol w:w="709"/>
        <w:gridCol w:w="425"/>
      </w:tblGrid>
      <w:tr>
        <w:tblPrEx>
          <w:tblCellMar>
            <w:top w:w="0" w:type="dxa"/>
            <w:left w:w="28" w:type="dxa"/>
            <w:bottom w:w="0" w:type="dxa"/>
            <w:right w:w="108" w:type="dxa"/>
          </w:tblCellMar>
        </w:tblPrEx>
        <w:trPr>
          <w:jc w:val="center"/>
          <w:ins w:id="316"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317" w:author="cmcc" w:date="2022-08-18T11:05:04Z"/>
              </w:rPr>
            </w:pPr>
            <w:ins w:id="318"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9" w:author="cmcc" w:date="2022-08-18T11:05:04Z"/>
              </w:rPr>
            </w:pPr>
            <w:ins w:id="320" w:author="cmcc" w:date="2022-08-18T11:05:04Z">
              <w:r>
                <w:rPr/>
                <w:t>D4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1" w:author="cmcc" w:date="2022-08-18T11:05:04Z"/>
              </w:rPr>
            </w:pPr>
            <w:ins w:id="322" w:author="cmcc" w:date="2022-08-18T11:05:04Z">
              <w:r>
                <w:rPr/>
                <w:t>Note 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3" w:author="cmcc" w:date="2022-08-18T11:05:04Z"/>
              </w:rPr>
            </w:pPr>
            <w:ins w:id="324"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5" w:author="cmcc" w:date="2022-08-18T11:05:04Z"/>
              </w:rPr>
            </w:pPr>
            <w:ins w:id="326" w:author="cmcc" w:date="2022-08-18T11:05:04Z">
              <w:r>
                <w:rPr/>
                <w:t>02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7" w:author="cmcc" w:date="2022-08-18T11:05:04Z"/>
              </w:rPr>
            </w:pPr>
            <w:ins w:id="328" w:author="cmcc" w:date="2022-08-18T11:05:04Z">
              <w:r>
                <w:rPr/>
                <w:t>82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9" w:author="cmcc" w:date="2022-08-18T11:05:04Z"/>
              </w:rPr>
            </w:pPr>
            <w:ins w:id="330" w:author="cmcc" w:date="2022-08-18T11:05:04Z">
              <w:r>
                <w:rPr/>
                <w:t>81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1" w:author="cmcc" w:date="2022-08-18T11:05:04Z"/>
              </w:rPr>
            </w:pPr>
            <w:ins w:id="332" w:author="cmcc" w:date="2022-08-18T11:05:04Z">
              <w:r>
                <w:rPr/>
                <w:t>86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3" w:author="cmcc" w:date="2022-08-18T11:05:04Z"/>
              </w:rPr>
            </w:pPr>
            <w:ins w:id="334" w:author="cmcc" w:date="2022-08-18T11:05:04Z">
              <w:r>
                <w:rPr/>
                <w:t>0B</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5" w:author="cmcc" w:date="2022-08-18T11:05:04Z"/>
              </w:rPr>
            </w:pPr>
            <w:ins w:id="336" w:author="cmcc" w:date="2022-08-18T11:05:04Z">
              <w:r>
                <w:rPr/>
                <w:t>91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7" w:author="cmcc" w:date="2022-08-18T11:05:04Z"/>
              </w:rPr>
            </w:pPr>
            <w:ins w:id="338" w:author="cmcc" w:date="2022-08-18T11:05:04Z">
              <w:r>
                <w:rPr/>
                <w:t>10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9" w:author="cmcc" w:date="2022-08-18T11:05:04Z"/>
              </w:rPr>
            </w:pPr>
            <w:ins w:id="340"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1" w:author="cmcc" w:date="2022-08-18T11:05:04Z"/>
              </w:rPr>
            </w:pPr>
            <w:ins w:id="342" w:author="cmcc" w:date="2022-08-18T11:05:04Z">
              <w:r>
                <w:rPr/>
                <w:t>54</w:t>
              </w:r>
            </w:ins>
          </w:p>
        </w:tc>
      </w:tr>
      <w:tr>
        <w:tblPrEx>
          <w:tblCellMar>
            <w:top w:w="0" w:type="dxa"/>
            <w:left w:w="28" w:type="dxa"/>
            <w:bottom w:w="0" w:type="dxa"/>
            <w:right w:w="108" w:type="dxa"/>
          </w:tblCellMar>
        </w:tblPrEx>
        <w:trPr>
          <w:jc w:val="center"/>
          <w:ins w:id="343" w:author="cmcc" w:date="2022-08-18T11:05:04Z"/>
        </w:trPr>
        <w:tc>
          <w:tcPr>
            <w:tcW w:w="1134" w:type="dxa"/>
            <w:tcBorders>
              <w:top w:val="single" w:color="auto" w:sz="4" w:space="0"/>
              <w:right w:val="single" w:color="auto" w:sz="4" w:space="0"/>
            </w:tcBorders>
          </w:tcPr>
          <w:p>
            <w:pPr>
              <w:pStyle w:val="104"/>
              <w:rPr>
                <w:ins w:id="344"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5" w:author="cmcc" w:date="2022-08-18T11:05:04Z"/>
              </w:rPr>
            </w:pPr>
            <w:ins w:id="346"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47" w:author="cmcc" w:date="2022-08-18T11:05:04Z"/>
              </w:rPr>
            </w:pPr>
            <w:ins w:id="348" w:author="cmcc" w:date="2022-08-18T11:05:04Z">
              <w:r>
                <w:rPr/>
                <w:t>98</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9" w:author="cmcc" w:date="2022-08-18T11:05:04Z"/>
              </w:rPr>
            </w:pPr>
            <w:ins w:id="350" w:author="cmcc" w:date="2022-08-18T11:05:04Z">
              <w:r>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1" w:author="cmcc" w:date="2022-08-18T11:05:04Z"/>
              </w:rPr>
            </w:pPr>
            <w:ins w:id="352"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3" w:author="cmcc" w:date="2022-08-18T11:05:04Z"/>
              </w:rPr>
            </w:pPr>
            <w:ins w:id="354" w:author="cmcc" w:date="2022-08-18T11:05:04Z">
              <w:r>
                <w:rPr/>
                <w:t>54</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5" w:author="cmcc" w:date="2022-08-18T11:05:04Z"/>
              </w:rPr>
            </w:pPr>
            <w:ins w:id="356"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7" w:author="cmcc" w:date="2022-08-18T11:05:04Z"/>
              </w:rPr>
            </w:pPr>
            <w:ins w:id="358" w:author="cmcc" w:date="2022-08-18T11:05:04Z">
              <w:r>
                <w:rPr/>
                <w:t>98</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9" w:author="cmcc" w:date="2022-08-18T11:05:04Z"/>
              </w:rPr>
            </w:pPr>
            <w:ins w:id="360" w:author="cmcc" w:date="2022-08-18T11:05:04Z">
              <w:r>
                <w:rPr/>
                <w:t>Note 2</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1" w:author="cmcc" w:date="2022-08-18T11:05:04Z"/>
              </w:rPr>
            </w:pPr>
            <w:ins w:id="362" w:author="cmcc" w:date="2022-08-18T11:05:04Z">
              <w:r>
                <w:rPr/>
                <w:t>Note 3</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63" w:author="cmcc" w:date="2022-08-18T11:05:04Z"/>
              </w:rPr>
            </w:pPr>
            <w:ins w:id="364" w:author="cmcc" w:date="2022-08-18T11:05:04Z">
              <w:r>
                <w:rPr/>
                <w:t>13</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5" w:author="cmcc" w:date="2022-08-18T11:05:04Z"/>
              </w:rPr>
            </w:pPr>
            <w:ins w:id="366" w:author="cmcc" w:date="2022-08-18T11:05:04Z">
              <w:r>
                <w:rPr/>
                <w:t>Note 5</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67" w:author="cmcc" w:date="2022-08-18T11:05:04Z"/>
              </w:rPr>
            </w:pPr>
            <w:ins w:id="368" w:author="cmcc" w:date="2022-08-18T11:05:04Z">
              <w:r>
                <w:rPr/>
                <w:t>00</w:t>
              </w:r>
            </w:ins>
          </w:p>
        </w:tc>
      </w:tr>
      <w:tr>
        <w:tblPrEx>
          <w:tblCellMar>
            <w:top w:w="0" w:type="dxa"/>
            <w:left w:w="28" w:type="dxa"/>
            <w:bottom w:w="0" w:type="dxa"/>
            <w:right w:w="108" w:type="dxa"/>
          </w:tblCellMar>
        </w:tblPrEx>
        <w:trPr>
          <w:cantSplit/>
          <w:jc w:val="center"/>
          <w:ins w:id="369" w:author="cmcc" w:date="2022-08-18T11:05:04Z"/>
        </w:trPr>
        <w:tc>
          <w:tcPr>
            <w:tcW w:w="1134" w:type="dxa"/>
            <w:tcBorders>
              <w:right w:val="single" w:color="auto" w:sz="4" w:space="0"/>
            </w:tcBorders>
          </w:tcPr>
          <w:p>
            <w:pPr>
              <w:pStyle w:val="104"/>
              <w:rPr>
                <w:ins w:id="37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1" w:author="cmcc" w:date="2022-08-18T11:05:04Z"/>
              </w:rPr>
            </w:pPr>
            <w:ins w:id="372" w:author="cmcc" w:date="2022-08-18T11:05:04Z">
              <w:r>
                <w:rPr/>
                <w:t>F1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73" w:author="cmcc" w:date="2022-08-18T11:05:04Z"/>
              </w:rPr>
            </w:pPr>
            <w:ins w:id="374" w:author="cmcc" w:date="2022-08-18T11:05:04Z">
              <w:r>
                <w:rPr/>
                <w:t>10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75" w:author="cmcc" w:date="2022-08-18T11:05:04Z"/>
              </w:rPr>
            </w:pPr>
            <w:ins w:id="376"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7" w:author="cmcc" w:date="2022-08-18T11:05:04Z"/>
                <w:rFonts w:hint="eastAsia" w:eastAsia="宋体"/>
                <w:lang w:val="en-US" w:eastAsia="zh-CN"/>
              </w:rPr>
            </w:pPr>
            <w:ins w:id="378" w:author="cmcc" w:date="2022-08-18T11:05:04Z">
              <w:r>
                <w:rPr/>
                <w:t>0</w:t>
              </w:r>
            </w:ins>
            <w:ins w:id="379" w:author="cmcc" w:date="2022-08-18T11:05:04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80" w:author="cmcc" w:date="2022-08-18T11:05:04Z"/>
                <w:rFonts w:hint="eastAsia" w:eastAsia="宋体"/>
                <w:lang w:val="en-US" w:eastAsia="zh-CN"/>
              </w:rPr>
            </w:pPr>
            <w:ins w:id="381" w:author="cmcc" w:date="2022-08-18T11:05:04Z">
              <w:r>
                <w:rPr/>
                <w:t>0</w:t>
              </w:r>
            </w:ins>
            <w:ins w:id="382" w:author="cmcc" w:date="2022-08-18T11:05:04Z">
              <w:r>
                <w:rPr>
                  <w:rFonts w:hint="eastAsia" w:eastAsia="宋体"/>
                  <w:lang w:val="en-US" w:eastAsia="zh-CN"/>
                </w:rPr>
                <w:t>1</w:t>
              </w:r>
            </w:ins>
          </w:p>
        </w:tc>
        <w:tc>
          <w:tcPr>
            <w:tcW w:w="425" w:type="dxa"/>
            <w:tcBorders>
              <w:top w:val="single" w:color="auto" w:sz="4" w:space="0"/>
              <w:left w:val="single" w:color="auto" w:sz="4" w:space="0"/>
              <w:bottom w:val="single" w:color="auto" w:sz="4" w:space="0"/>
              <w:right w:val="single" w:color="auto" w:sz="4" w:space="0"/>
            </w:tcBorders>
            <w:vAlign w:val="top"/>
          </w:tcPr>
          <w:p>
            <w:pPr>
              <w:pStyle w:val="103"/>
              <w:rPr>
                <w:ins w:id="383" w:author="cmcc" w:date="2022-08-18T11:05:04Z"/>
              </w:rPr>
            </w:pPr>
            <w:ins w:id="384" w:author="cmcc" w:date="2022-08-18T11:05:04Z">
              <w:r>
                <w:rPr/>
                <w:t>00</w:t>
              </w:r>
            </w:ins>
          </w:p>
        </w:tc>
        <w:tc>
          <w:tcPr>
            <w:tcW w:w="709" w:type="dxa"/>
            <w:tcBorders>
              <w:top w:val="single" w:color="auto" w:sz="4" w:space="0"/>
              <w:left w:val="single" w:color="auto" w:sz="4" w:space="0"/>
              <w:bottom w:val="single" w:color="auto" w:sz="4" w:space="0"/>
              <w:right w:val="single" w:color="auto" w:sz="4" w:space="0"/>
            </w:tcBorders>
            <w:vAlign w:val="top"/>
          </w:tcPr>
          <w:p>
            <w:pPr>
              <w:pStyle w:val="103"/>
              <w:rPr>
                <w:ins w:id="385" w:author="cmcc" w:date="2022-08-18T11:05:04Z"/>
              </w:rPr>
            </w:pPr>
            <w:ins w:id="386" w:author="cmcc" w:date="2022-08-18T11:05:04Z">
              <w:r>
                <w:rPr/>
                <w:t>01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7" w:author="cmcc" w:date="2022-08-18T11:05:04Z"/>
              </w:rPr>
            </w:pPr>
            <w:ins w:id="388" w:author="cmcc" w:date="2022-08-18T11:05:04Z">
              <w:r>
                <w:rPr/>
                <w:t>Note 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9"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90" w:author="cmcc" w:date="2022-08-18T11:05:04Z"/>
              </w:rPr>
            </w:pPr>
          </w:p>
        </w:tc>
        <w:tc>
          <w:tcPr>
            <w:tcW w:w="709" w:type="dxa"/>
            <w:tcBorders>
              <w:top w:val="single" w:color="auto" w:sz="4" w:space="0"/>
              <w:left w:val="single" w:color="auto" w:sz="4" w:space="0"/>
              <w:bottom w:val="single" w:color="auto" w:sz="4" w:space="0"/>
              <w:right w:val="single" w:color="auto" w:sz="4" w:space="0"/>
            </w:tcBorders>
          </w:tcPr>
          <w:p>
            <w:pPr>
              <w:pStyle w:val="103"/>
              <w:rPr>
                <w:ins w:id="391"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92" w:author="cmcc" w:date="2022-08-18T11:05:04Z"/>
              </w:rPr>
            </w:pPr>
          </w:p>
        </w:tc>
      </w:tr>
    </w:tbl>
    <w:p>
      <w:pPr>
        <w:pStyle w:val="112"/>
        <w:rPr>
          <w:ins w:id="393" w:author="cmcc" w:date="2022-08-18T11:05:04Z"/>
        </w:rPr>
      </w:pPr>
    </w:p>
    <w:p>
      <w:pPr>
        <w:pStyle w:val="112"/>
        <w:rPr>
          <w:ins w:id="394" w:author="cmcc" w:date="2022-08-18T11:05:04Z"/>
        </w:rPr>
      </w:pPr>
      <w:ins w:id="395" w:author="cmcc" w:date="2022-08-18T11:05:04Z">
        <w:r>
          <w:rPr/>
          <w:t>Note 1: Length of BER-TLV is '1A' plus the actual length of all the present optional SIMPLE-TLV data objects.</w:t>
        </w:r>
      </w:ins>
    </w:p>
    <w:p>
      <w:pPr>
        <w:pStyle w:val="112"/>
        <w:rPr>
          <w:ins w:id="396" w:author="cmcc" w:date="2022-08-18T11:05:04Z"/>
        </w:rPr>
      </w:pPr>
      <w:ins w:id="397" w:author="cmcc" w:date="2022-08-18T11:05:04Z">
        <w:r>
          <w:rPr/>
          <w:t>Note 2: Capability configuration parameters 1 may be present at this place. If present, it may take up several octets.</w:t>
        </w:r>
      </w:ins>
    </w:p>
    <w:p>
      <w:pPr>
        <w:pStyle w:val="112"/>
        <w:rPr>
          <w:ins w:id="398" w:author="cmcc" w:date="2022-08-18T11:05:04Z"/>
        </w:rPr>
      </w:pPr>
      <w:ins w:id="399" w:author="cmcc" w:date="2022-08-18T11:05:04Z">
        <w:r>
          <w:rPr/>
          <w:t>Note 3: Subaddress may be present at this place. If present, it may take up several octets.</w:t>
        </w:r>
      </w:ins>
    </w:p>
    <w:p>
      <w:pPr>
        <w:pStyle w:val="112"/>
        <w:rPr>
          <w:ins w:id="400" w:author="cmcc" w:date="2022-08-18T11:05:04Z"/>
        </w:rPr>
      </w:pPr>
      <w:ins w:id="401" w:author="cmcc" w:date="2022-08-18T11:05:04Z">
        <w:r>
          <w:rPr/>
          <w:t>Note 4: Capability configuration parameters 2 may be present at this place. If present, it may take up several octets.</w:t>
        </w:r>
      </w:ins>
    </w:p>
    <w:p>
      <w:pPr>
        <w:pStyle w:val="112"/>
        <w:rPr>
          <w:ins w:id="402" w:author="cmcc" w:date="2022-08-18T11:05:04Z"/>
        </w:rPr>
      </w:pPr>
      <w:ins w:id="403" w:author="cmcc" w:date="2022-08-18T11:05:04Z">
        <w:r>
          <w:rPr/>
          <w:t>Note 5: Depending on the presence of the Extended Cell Identity Value the length is '07' or '09'</w:t>
        </w:r>
      </w:ins>
    </w:p>
    <w:p>
      <w:pPr>
        <w:rPr>
          <w:ins w:id="404" w:author="cmcc" w:date="2022-08-18T11:05:04Z"/>
        </w:rPr>
      </w:pPr>
      <w:ins w:id="405" w:author="cmcc" w:date="2022-08-18T11:05:04Z">
        <w:r>
          <w:rPr/>
          <w:t xml:space="preserve">CALL CONTROL RESULT </w:t>
        </w:r>
      </w:ins>
      <w:ins w:id="406" w:author="cmcc" w:date="2022-08-18T11:05:04Z">
        <w:r>
          <w:rPr>
            <w:rFonts w:hint="eastAsia" w:eastAsia="宋体"/>
            <w:lang w:val="en-US" w:eastAsia="zh-CN"/>
          </w:rPr>
          <w:t>8</w:t>
        </w:r>
      </w:ins>
      <w:ins w:id="407" w:author="cmcc" w:date="2022-08-18T11:05:04Z">
        <w:r>
          <w:rPr/>
          <w:t>.</w:t>
        </w:r>
      </w:ins>
      <w:ins w:id="408" w:author="cmcc" w:date="2022-08-18T11:05:04Z">
        <w:r>
          <w:rPr>
            <w:rFonts w:hint="eastAsia" w:eastAsia="宋体"/>
            <w:lang w:val="en-US" w:eastAsia="zh-CN"/>
          </w:rPr>
          <w:t>X</w:t>
        </w:r>
      </w:ins>
      <w:ins w:id="409" w:author="cmcc" w:date="2022-08-18T11:05:04Z">
        <w:r>
          <w:rPr/>
          <w:t>.1</w:t>
        </w:r>
      </w:ins>
    </w:p>
    <w:p>
      <w:pPr>
        <w:rPr>
          <w:ins w:id="410" w:author="cmcc" w:date="2022-08-18T11:05:04Z"/>
        </w:rPr>
      </w:pPr>
      <w:ins w:id="411" w:author="cmcc" w:date="2022-08-18T11:05:04Z">
        <w:r>
          <w:rPr/>
          <w:t>Logically:</w:t>
        </w:r>
      </w:ins>
    </w:p>
    <w:p>
      <w:pPr>
        <w:pStyle w:val="114"/>
        <w:rPr>
          <w:ins w:id="412" w:author="cmcc" w:date="2022-08-18T11:05:04Z"/>
        </w:rPr>
      </w:pPr>
      <w:ins w:id="413" w:author="cmcc" w:date="2022-08-18T11:05:04Z">
        <w:r>
          <w:rPr/>
          <w:tab/>
        </w:r>
      </w:ins>
      <w:ins w:id="414" w:author="cmcc" w:date="2022-08-18T11:05:04Z">
        <w:r>
          <w:rPr/>
          <w:t>Call control result:</w:t>
        </w:r>
      </w:ins>
      <w:ins w:id="415" w:author="cmcc" w:date="2022-08-18T11:05:04Z">
        <w:r>
          <w:rPr/>
          <w:tab/>
        </w:r>
      </w:ins>
      <w:ins w:id="416" w:author="cmcc" w:date="2022-08-18T11:05:04Z">
        <w:r>
          <w:rPr/>
          <w:t>'01' = not Allowed</w:t>
        </w:r>
      </w:ins>
    </w:p>
    <w:p>
      <w:pPr>
        <w:rPr>
          <w:ins w:id="417" w:author="cmcc" w:date="2022-08-18T11:05:04Z"/>
        </w:rPr>
      </w:pPr>
      <w:ins w:id="418" w:author="cmcc" w:date="2022-08-18T11:05:04Z">
        <w:r>
          <w:rPr/>
          <w:t>Coding:</w:t>
        </w:r>
      </w:ins>
    </w:p>
    <w:p>
      <w:pPr>
        <w:pStyle w:val="109"/>
        <w:spacing w:before="0" w:after="0"/>
        <w:rPr>
          <w:ins w:id="419"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ins w:id="420"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21" w:author="cmcc" w:date="2022-08-18T11:05:04Z"/>
              </w:rPr>
            </w:pPr>
            <w:ins w:id="422"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3" w:author="cmcc" w:date="2022-08-18T11:05:04Z"/>
              </w:rPr>
            </w:pPr>
            <w:ins w:id="424"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5" w:author="cmcc" w:date="2022-08-18T11:05:04Z"/>
              </w:rPr>
            </w:pPr>
            <w:ins w:id="426" w:author="cmcc" w:date="2022-08-18T11:05:04Z">
              <w:r>
                <w:rPr/>
                <w:t>00</w:t>
              </w:r>
            </w:ins>
          </w:p>
        </w:tc>
      </w:tr>
    </w:tbl>
    <w:p>
      <w:pPr>
        <w:rPr>
          <w:ins w:id="427" w:author="cmcc" w:date="2022-08-18T11:05:04Z"/>
        </w:rPr>
      </w:pPr>
    </w:p>
    <w:p>
      <w:pPr>
        <w:rPr>
          <w:ins w:id="428" w:author="cmcc" w:date="2022-08-18T11:05:04Z"/>
        </w:rPr>
      </w:pPr>
      <w:ins w:id="429" w:author="cmcc" w:date="2022-08-18T11:05:04Z">
        <w:r>
          <w:rPr/>
          <w:t xml:space="preserve">PROACTIVE COMMAND: LAUNCH BROWSER </w:t>
        </w:r>
      </w:ins>
      <w:ins w:id="430" w:author="cmcc" w:date="2022-08-18T11:05:04Z">
        <w:r>
          <w:rPr>
            <w:rFonts w:hint="eastAsia"/>
            <w:lang w:eastAsia="zh-CN"/>
          </w:rPr>
          <w:t>8</w:t>
        </w:r>
      </w:ins>
      <w:ins w:id="431" w:author="cmcc" w:date="2022-08-18T11:05:04Z">
        <w:r>
          <w:rPr/>
          <w:t>.</w:t>
        </w:r>
      </w:ins>
      <w:ins w:id="432" w:author="cmcc" w:date="2022-08-18T11:05:04Z">
        <w:r>
          <w:rPr>
            <w:rFonts w:hint="eastAsia"/>
            <w:lang w:val="en-US" w:eastAsia="zh-CN"/>
          </w:rPr>
          <w:t>X</w:t>
        </w:r>
      </w:ins>
      <w:ins w:id="433" w:author="cmcc" w:date="2022-08-18T11:05:04Z">
        <w:r>
          <w:rPr/>
          <w:t>.1</w:t>
        </w:r>
      </w:ins>
    </w:p>
    <w:p>
      <w:pPr>
        <w:rPr>
          <w:ins w:id="434" w:author="cmcc" w:date="2022-08-18T11:05:04Z"/>
        </w:rPr>
      </w:pPr>
      <w:ins w:id="435" w:author="cmcc" w:date="2022-08-18T11:05:04Z">
        <w:r>
          <w:rPr/>
          <w:t>Logically:</w:t>
        </w:r>
      </w:ins>
    </w:p>
    <w:p>
      <w:pPr>
        <w:pStyle w:val="119"/>
        <w:tabs>
          <w:tab w:val="left" w:pos="851"/>
        </w:tabs>
        <w:overflowPunct w:val="0"/>
        <w:autoSpaceDE w:val="0"/>
        <w:autoSpaceDN w:val="0"/>
        <w:adjustRightInd w:val="0"/>
        <w:ind w:left="2835" w:hanging="2551"/>
        <w:textAlignment w:val="baseline"/>
        <w:rPr>
          <w:ins w:id="436" w:author="cmcc" w:date="2022-08-18T11:05:04Z"/>
        </w:rPr>
      </w:pPr>
      <w:ins w:id="437" w:author="cmcc" w:date="2022-08-18T11:05:04Z">
        <w:r>
          <w:rPr/>
          <w:t>Command details</w:t>
        </w:r>
      </w:ins>
    </w:p>
    <w:p>
      <w:pPr>
        <w:pStyle w:val="119"/>
        <w:tabs>
          <w:tab w:val="left" w:pos="851"/>
        </w:tabs>
        <w:overflowPunct w:val="0"/>
        <w:autoSpaceDE w:val="0"/>
        <w:autoSpaceDN w:val="0"/>
        <w:adjustRightInd w:val="0"/>
        <w:ind w:left="2835" w:hanging="2551"/>
        <w:textAlignment w:val="baseline"/>
        <w:rPr>
          <w:ins w:id="438" w:author="cmcc" w:date="2022-08-18T11:05:04Z"/>
          <w:rFonts w:eastAsia="等线"/>
        </w:rPr>
      </w:pPr>
      <w:ins w:id="439" w:author="cmcc" w:date="2022-08-18T11:05:04Z">
        <w:r>
          <w:rPr>
            <w:rFonts w:eastAsia="等线"/>
          </w:rPr>
          <w:tab/>
        </w:r>
      </w:ins>
      <w:ins w:id="440" w:author="cmcc" w:date="2022-08-18T11:05:04Z">
        <w:r>
          <w:rPr>
            <w:rFonts w:eastAsia="等线"/>
          </w:rPr>
          <w:t>Command number:</w:t>
        </w:r>
      </w:ins>
      <w:ins w:id="441" w:author="cmcc" w:date="2022-08-18T11:05:04Z">
        <w:r>
          <w:rPr>
            <w:rFonts w:eastAsia="等线"/>
          </w:rPr>
          <w:tab/>
        </w:r>
      </w:ins>
      <w:ins w:id="442" w:author="cmcc" w:date="2022-08-18T11:05:04Z">
        <w:r>
          <w:rPr>
            <w:rFonts w:eastAsia="等线"/>
          </w:rPr>
          <w:t>1</w:t>
        </w:r>
      </w:ins>
    </w:p>
    <w:p>
      <w:pPr>
        <w:pStyle w:val="119"/>
        <w:tabs>
          <w:tab w:val="left" w:pos="851"/>
        </w:tabs>
        <w:overflowPunct w:val="0"/>
        <w:autoSpaceDE w:val="0"/>
        <w:autoSpaceDN w:val="0"/>
        <w:adjustRightInd w:val="0"/>
        <w:ind w:left="2835" w:hanging="2551"/>
        <w:textAlignment w:val="baseline"/>
        <w:rPr>
          <w:ins w:id="443" w:author="cmcc" w:date="2022-08-18T11:05:04Z"/>
          <w:rFonts w:eastAsia="等线"/>
        </w:rPr>
      </w:pPr>
      <w:ins w:id="444" w:author="cmcc" w:date="2022-08-18T11:05:04Z">
        <w:r>
          <w:rPr>
            <w:rFonts w:eastAsia="等线"/>
          </w:rPr>
          <w:tab/>
        </w:r>
      </w:ins>
      <w:ins w:id="445" w:author="cmcc" w:date="2022-08-18T11:05:04Z">
        <w:r>
          <w:rPr>
            <w:rFonts w:eastAsia="等线"/>
          </w:rPr>
          <w:t>Command type:</w:t>
        </w:r>
      </w:ins>
      <w:ins w:id="446" w:author="cmcc" w:date="2022-08-18T11:05:04Z">
        <w:r>
          <w:rPr>
            <w:rFonts w:eastAsia="等线"/>
          </w:rPr>
          <w:tab/>
        </w:r>
      </w:ins>
      <w:ins w:id="447" w:author="cmcc" w:date="2022-08-18T11:05:04Z">
        <w:r>
          <w:rPr>
            <w:rFonts w:eastAsia="等线"/>
          </w:rPr>
          <w:t>LAUNCH BROWSER</w:t>
        </w:r>
      </w:ins>
    </w:p>
    <w:p>
      <w:pPr>
        <w:pStyle w:val="119"/>
        <w:tabs>
          <w:tab w:val="left" w:pos="851"/>
        </w:tabs>
        <w:overflowPunct w:val="0"/>
        <w:autoSpaceDE w:val="0"/>
        <w:autoSpaceDN w:val="0"/>
        <w:adjustRightInd w:val="0"/>
        <w:ind w:left="2835" w:hanging="2551"/>
        <w:textAlignment w:val="baseline"/>
        <w:rPr>
          <w:ins w:id="448" w:author="cmcc" w:date="2022-08-18T11:05:04Z"/>
          <w:rFonts w:eastAsia="等线"/>
        </w:rPr>
      </w:pPr>
      <w:ins w:id="449" w:author="cmcc" w:date="2022-08-18T11:05:04Z">
        <w:r>
          <w:rPr>
            <w:rFonts w:eastAsia="等线"/>
          </w:rPr>
          <w:tab/>
        </w:r>
      </w:ins>
      <w:ins w:id="450" w:author="cmcc" w:date="2022-08-18T11:05:04Z">
        <w:r>
          <w:rPr>
            <w:rFonts w:eastAsia="等线"/>
          </w:rPr>
          <w:t>Command qualifier:</w:t>
        </w:r>
      </w:ins>
      <w:ins w:id="451" w:author="cmcc" w:date="2022-08-18T11:05:04Z">
        <w:r>
          <w:rPr>
            <w:rFonts w:eastAsia="等线"/>
          </w:rPr>
          <w:tab/>
        </w:r>
      </w:ins>
      <w:ins w:id="452"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53" w:author="cmcc" w:date="2022-08-18T11:05:04Z"/>
        </w:rPr>
      </w:pPr>
      <w:ins w:id="454" w:author="cmcc" w:date="2022-08-18T11:05:04Z">
        <w:r>
          <w:rPr/>
          <w:t>Device identities</w:t>
        </w:r>
      </w:ins>
    </w:p>
    <w:p>
      <w:pPr>
        <w:pStyle w:val="119"/>
        <w:tabs>
          <w:tab w:val="left" w:pos="851"/>
        </w:tabs>
        <w:overflowPunct w:val="0"/>
        <w:autoSpaceDE w:val="0"/>
        <w:autoSpaceDN w:val="0"/>
        <w:adjustRightInd w:val="0"/>
        <w:ind w:left="2835" w:hanging="2551"/>
        <w:textAlignment w:val="baseline"/>
        <w:rPr>
          <w:ins w:id="455" w:author="cmcc" w:date="2022-08-18T11:05:04Z"/>
        </w:rPr>
      </w:pPr>
      <w:ins w:id="456" w:author="cmcc" w:date="2022-08-18T11:05:04Z">
        <w:r>
          <w:rPr/>
          <w:tab/>
        </w:r>
      </w:ins>
      <w:ins w:id="457" w:author="cmcc" w:date="2022-08-18T11:05:04Z">
        <w:r>
          <w:rPr/>
          <w:t>Source device:</w:t>
        </w:r>
      </w:ins>
      <w:ins w:id="458" w:author="cmcc" w:date="2022-08-18T11:05:04Z">
        <w:r>
          <w:rPr/>
          <w:tab/>
        </w:r>
      </w:ins>
      <w:ins w:id="459" w:author="cmcc" w:date="2022-08-18T11:05:04Z">
        <w:r>
          <w:rPr/>
          <w:t>UICC</w:t>
        </w:r>
      </w:ins>
    </w:p>
    <w:p>
      <w:pPr>
        <w:pStyle w:val="119"/>
        <w:tabs>
          <w:tab w:val="left" w:pos="851"/>
        </w:tabs>
        <w:overflowPunct w:val="0"/>
        <w:autoSpaceDE w:val="0"/>
        <w:autoSpaceDN w:val="0"/>
        <w:adjustRightInd w:val="0"/>
        <w:ind w:left="2835" w:hanging="2551"/>
        <w:textAlignment w:val="baseline"/>
        <w:rPr>
          <w:ins w:id="460" w:author="cmcc" w:date="2022-08-18T11:05:04Z"/>
        </w:rPr>
      </w:pPr>
      <w:ins w:id="461" w:author="cmcc" w:date="2022-08-18T11:05:04Z">
        <w:r>
          <w:rPr/>
          <w:tab/>
        </w:r>
      </w:ins>
      <w:ins w:id="462" w:author="cmcc" w:date="2022-08-18T11:05:04Z">
        <w:r>
          <w:rPr/>
          <w:t>Destination device:</w:t>
        </w:r>
      </w:ins>
      <w:ins w:id="463" w:author="cmcc" w:date="2022-08-18T11:05:04Z">
        <w:r>
          <w:rPr/>
          <w:tab/>
        </w:r>
      </w:ins>
      <w:ins w:id="464" w:author="cmcc" w:date="2022-08-18T11:05:04Z">
        <w:r>
          <w:rPr/>
          <w:t>ME</w:t>
        </w:r>
      </w:ins>
    </w:p>
    <w:p>
      <w:pPr>
        <w:pStyle w:val="119"/>
        <w:tabs>
          <w:tab w:val="left" w:pos="851"/>
        </w:tabs>
        <w:overflowPunct w:val="0"/>
        <w:autoSpaceDE w:val="0"/>
        <w:autoSpaceDN w:val="0"/>
        <w:adjustRightInd w:val="0"/>
        <w:ind w:left="2835" w:hanging="2551"/>
        <w:textAlignment w:val="baseline"/>
        <w:rPr>
          <w:ins w:id="465" w:author="cmcc" w:date="2022-08-18T11:05:04Z"/>
        </w:rPr>
      </w:pPr>
      <w:ins w:id="466" w:author="cmcc" w:date="2022-08-18T11:05:04Z">
        <w:r>
          <w:rPr/>
          <w:tab/>
        </w:r>
      </w:ins>
      <w:ins w:id="467" w:author="cmcc" w:date="2022-08-18T11:05:04Z">
        <w:r>
          <w:rPr/>
          <w:t>URL</w:t>
        </w:r>
      </w:ins>
      <w:ins w:id="468" w:author="cmcc" w:date="2022-08-18T11:05:04Z">
        <w:r>
          <w:rPr/>
          <w:tab/>
        </w:r>
      </w:ins>
      <w:ins w:id="469" w:author="cmcc" w:date="2022-08-18T11:05:04Z">
        <w:r>
          <w:rPr/>
          <w:fldChar w:fldCharType="begin"/>
        </w:r>
      </w:ins>
      <w:ins w:id="470" w:author="cmcc" w:date="2022-08-18T11:05:04Z">
        <w:r>
          <w:rPr/>
          <w:instrText xml:space="preserve"> HYPERLINK "http://xxx.yyy.zzz" </w:instrText>
        </w:r>
      </w:ins>
      <w:ins w:id="471" w:author="cmcc" w:date="2022-08-18T11:05:04Z">
        <w:r>
          <w:rPr/>
          <w:fldChar w:fldCharType="separate"/>
        </w:r>
      </w:ins>
      <w:ins w:id="472" w:author="cmcc" w:date="2022-08-18T11:05:04Z">
        <w:r>
          <w:rPr/>
          <w:t>http://xxx.yyy.zzz</w:t>
        </w:r>
      </w:ins>
      <w:ins w:id="473" w:author="cmcc" w:date="2022-08-18T11:05:04Z">
        <w:r>
          <w:rPr/>
          <w:fldChar w:fldCharType="end"/>
        </w:r>
      </w:ins>
      <w:ins w:id="474" w:author="cmcc" w:date="2022-08-18T11:05:0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75" w:author="cmcc" w:date="2022-08-18T11:05:04Z"/>
        </w:rPr>
      </w:pPr>
      <w:ins w:id="476" w:author="cmcc" w:date="2022-08-18T11:05:04Z">
        <w:r>
          <w:rPr/>
          <w:tab/>
        </w:r>
      </w:ins>
      <w:ins w:id="477" w:author="cmcc" w:date="2022-08-18T11:05:04Z">
        <w:r>
          <w:rPr/>
          <w:t>Bearer</w:t>
        </w:r>
      </w:ins>
      <w:ins w:id="478" w:author="cmcc" w:date="2022-08-18T11:05:04Z">
        <w:r>
          <w:rPr/>
          <w:tab/>
        </w:r>
      </w:ins>
      <w:ins w:id="479" w:author="cmcc" w:date="2022-08-18T11:05:04Z">
        <w:r>
          <w:rPr/>
          <w:t>NG-RAN</w:t>
        </w:r>
      </w:ins>
    </w:p>
    <w:p>
      <w:pPr>
        <w:pStyle w:val="119"/>
        <w:tabs>
          <w:tab w:val="left" w:pos="851"/>
        </w:tabs>
        <w:overflowPunct w:val="0"/>
        <w:autoSpaceDE w:val="0"/>
        <w:autoSpaceDN w:val="0"/>
        <w:adjustRightInd w:val="0"/>
        <w:ind w:left="2835" w:hanging="2551"/>
        <w:textAlignment w:val="baseline"/>
        <w:rPr>
          <w:ins w:id="480" w:author="cmcc" w:date="2022-08-18T11:05:04Z"/>
        </w:rPr>
      </w:pPr>
      <w:ins w:id="481" w:author="cmcc" w:date="2022-08-18T11:05:04Z">
        <w:r>
          <w:rPr/>
          <w:t>Gateway/Proxy id</w:t>
        </w:r>
      </w:ins>
      <w:ins w:id="482" w:author="cmcc" w:date="2022-08-18T11:05:04Z">
        <w:r>
          <w:rPr/>
          <w:tab/>
        </w:r>
      </w:ins>
      <w:ins w:id="483" w:author="cmcc" w:date="2022-08-18T11:05:04Z">
        <w:r>
          <w:rPr/>
          <w:t>DCSunpacked, 8 bits data</w:t>
        </w:r>
      </w:ins>
    </w:p>
    <w:p>
      <w:pPr>
        <w:pStyle w:val="119"/>
        <w:tabs>
          <w:tab w:val="left" w:pos="851"/>
        </w:tabs>
        <w:overflowPunct w:val="0"/>
        <w:autoSpaceDE w:val="0"/>
        <w:autoSpaceDN w:val="0"/>
        <w:adjustRightInd w:val="0"/>
        <w:ind w:left="2835" w:hanging="2551"/>
        <w:textAlignment w:val="baseline"/>
        <w:rPr>
          <w:ins w:id="484" w:author="cmcc" w:date="2022-08-18T11:05:04Z"/>
        </w:rPr>
      </w:pPr>
      <w:ins w:id="485" w:author="cmcc" w:date="2022-08-18T11:05:04Z">
        <w:r>
          <w:rPr/>
          <w:tab/>
        </w:r>
      </w:ins>
      <w:ins w:id="486" w:author="cmcc" w:date="2022-08-18T11:05:04Z">
        <w:r>
          <w:rPr/>
          <w:t>Text string</w:t>
        </w:r>
      </w:ins>
      <w:ins w:id="487" w:author="cmcc" w:date="2022-08-18T11:05:04Z">
        <w:r>
          <w:rPr/>
          <w:tab/>
        </w:r>
      </w:ins>
      <w:ins w:id="488" w:author="cmcc" w:date="2022-08-18T11:05:04Z">
        <w:r>
          <w:rPr/>
          <w:t>abc.def.ghi.jkl (different from the default IP address)</w:t>
        </w:r>
      </w:ins>
    </w:p>
    <w:p>
      <w:pPr>
        <w:overflowPunct w:val="0"/>
        <w:autoSpaceDE w:val="0"/>
        <w:autoSpaceDN w:val="0"/>
        <w:adjustRightInd w:val="0"/>
        <w:textAlignment w:val="baseline"/>
        <w:rPr>
          <w:ins w:id="489" w:author="cmcc" w:date="2022-08-18T11:05:04Z"/>
          <w:rFonts w:eastAsia="等线"/>
        </w:rPr>
      </w:pPr>
      <w:ins w:id="490" w:author="cmcc" w:date="2022-08-18T11:05:04Z">
        <w:r>
          <w:rPr>
            <w:rFonts w:eastAsia="等线"/>
          </w:rPr>
          <w:t>Coding:</w:t>
        </w:r>
      </w:ins>
    </w:p>
    <w:p>
      <w:pPr>
        <w:pStyle w:val="109"/>
        <w:spacing w:before="0" w:after="0"/>
        <w:rPr>
          <w:ins w:id="491"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92"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93" w:author="cmcc" w:date="2022-08-18T11:05:04Z"/>
              </w:rPr>
            </w:pPr>
            <w:ins w:id="494"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05:04Z"/>
              </w:rPr>
            </w:pPr>
            <w:ins w:id="496" w:author="cmcc" w:date="2022-08-18T11:05:0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05:04Z"/>
              </w:rPr>
            </w:pPr>
            <w:ins w:id="498"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05:04Z"/>
              </w:rPr>
            </w:pPr>
            <w:ins w:id="500"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05:04Z"/>
              </w:rPr>
            </w:pPr>
            <w:ins w:id="502"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05:04Z"/>
              </w:rPr>
            </w:pPr>
            <w:ins w:id="504"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05:04Z"/>
              </w:rPr>
            </w:pPr>
            <w:ins w:id="506"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05:04Z"/>
              </w:rPr>
            </w:pPr>
            <w:ins w:id="508"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05:04Z"/>
              </w:rPr>
            </w:pPr>
            <w:ins w:id="510"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05:04Z"/>
              </w:rPr>
            </w:pPr>
            <w:ins w:id="512"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18T11:05:04Z"/>
              </w:rPr>
            </w:pPr>
            <w:ins w:id="514"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05:04Z"/>
              </w:rPr>
            </w:pPr>
            <w:ins w:id="516"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05:04Z"/>
              </w:rPr>
            </w:pPr>
            <w:ins w:id="518" w:author="cmcc" w:date="2022-08-18T11:05:04Z">
              <w:r>
                <w:rPr/>
                <w:t>31</w:t>
              </w:r>
            </w:ins>
          </w:p>
        </w:tc>
      </w:tr>
      <w:tr>
        <w:tblPrEx>
          <w:tblCellMar>
            <w:top w:w="0" w:type="dxa"/>
            <w:left w:w="28" w:type="dxa"/>
            <w:bottom w:w="0" w:type="dxa"/>
            <w:right w:w="108" w:type="dxa"/>
          </w:tblCellMar>
        </w:tblPrEx>
        <w:trPr>
          <w:jc w:val="center"/>
          <w:ins w:id="519" w:author="cmcc" w:date="2022-08-18T11:05:04Z"/>
        </w:trPr>
        <w:tc>
          <w:tcPr>
            <w:tcW w:w="1134" w:type="dxa"/>
            <w:tcBorders>
              <w:right w:val="single" w:color="auto" w:sz="4" w:space="0"/>
            </w:tcBorders>
          </w:tcPr>
          <w:p>
            <w:pPr>
              <w:pStyle w:val="104"/>
              <w:rPr>
                <w:ins w:id="52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05:04Z"/>
              </w:rPr>
            </w:pPr>
            <w:ins w:id="522" w:author="cmcc" w:date="2022-08-18T11:05:0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05:04Z"/>
              </w:rPr>
            </w:pPr>
            <w:ins w:id="524"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05:04Z"/>
              </w:rPr>
            </w:pPr>
            <w:ins w:id="526"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05:04Z"/>
              </w:rPr>
            </w:pPr>
            <w:ins w:id="528"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05:04Z"/>
              </w:rPr>
            </w:pPr>
            <w:ins w:id="530" w:author="cmcc" w:date="2022-08-18T11:05:0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05:04Z"/>
              </w:rPr>
            </w:pPr>
            <w:ins w:id="532" w:author="cmcc" w:date="2022-08-18T11:05:0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3" w:author="cmcc" w:date="2022-08-18T11:05:04Z"/>
              </w:rPr>
            </w:pPr>
            <w:ins w:id="534"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18T11:05:04Z"/>
              </w:rPr>
            </w:pPr>
            <w:ins w:id="536"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7" w:author="cmcc" w:date="2022-08-18T11:05:04Z"/>
              </w:rPr>
            </w:pPr>
            <w:ins w:id="538"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9" w:author="cmcc" w:date="2022-08-18T11:05:04Z"/>
              </w:rPr>
            </w:pPr>
            <w:ins w:id="540"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1" w:author="cmcc" w:date="2022-08-18T11:05:04Z"/>
              </w:rPr>
            </w:pPr>
            <w:ins w:id="542"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18T11:05:04Z"/>
              </w:rPr>
            </w:pPr>
            <w:ins w:id="544" w:author="cmcc" w:date="2022-08-18T11:05:04Z">
              <w:r>
                <w:rPr/>
                <w:t>2E</w:t>
              </w:r>
            </w:ins>
          </w:p>
        </w:tc>
      </w:tr>
      <w:tr>
        <w:tblPrEx>
          <w:tblCellMar>
            <w:top w:w="0" w:type="dxa"/>
            <w:left w:w="28" w:type="dxa"/>
            <w:bottom w:w="0" w:type="dxa"/>
            <w:right w:w="108" w:type="dxa"/>
          </w:tblCellMar>
        </w:tblPrEx>
        <w:trPr>
          <w:jc w:val="center"/>
          <w:ins w:id="545" w:author="cmcc" w:date="2022-08-18T11:05:04Z"/>
        </w:trPr>
        <w:tc>
          <w:tcPr>
            <w:tcW w:w="1134" w:type="dxa"/>
            <w:tcBorders>
              <w:right w:val="single" w:color="auto" w:sz="4" w:space="0"/>
            </w:tcBorders>
          </w:tcPr>
          <w:p>
            <w:pPr>
              <w:pStyle w:val="104"/>
              <w:rPr>
                <w:ins w:id="546"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05:04Z"/>
              </w:rPr>
            </w:pPr>
            <w:ins w:id="548"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05:04Z"/>
              </w:rPr>
            </w:pPr>
            <w:ins w:id="550"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05:04Z"/>
              </w:rPr>
            </w:pPr>
            <w:ins w:id="552"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05:04Z"/>
              </w:rPr>
            </w:pPr>
            <w:ins w:id="554"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05:04Z"/>
              </w:rPr>
            </w:pPr>
            <w:ins w:id="556"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05:04Z"/>
              </w:rPr>
            </w:pPr>
            <w:ins w:id="558"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05:04Z"/>
              </w:rPr>
            </w:pPr>
            <w:ins w:id="560"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05:04Z"/>
              </w:rPr>
            </w:pPr>
            <w:ins w:id="562"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18T11:05:04Z"/>
              </w:rPr>
            </w:pPr>
            <w:ins w:id="564"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18T11:05:04Z"/>
              </w:rPr>
            </w:pPr>
            <w:ins w:id="566"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18T11:05:04Z"/>
              </w:rPr>
            </w:pPr>
            <w:ins w:id="568" w:author="cmcc" w:date="2022-08-18T11:05:0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05:04Z"/>
              </w:rPr>
            </w:pPr>
            <w:ins w:id="570" w:author="cmcc" w:date="2022-08-18T11:05:04Z">
              <w:r>
                <w:rPr/>
                <w:t>10</w:t>
              </w:r>
            </w:ins>
          </w:p>
        </w:tc>
      </w:tr>
      <w:tr>
        <w:tblPrEx>
          <w:tblCellMar>
            <w:top w:w="0" w:type="dxa"/>
            <w:left w:w="28" w:type="dxa"/>
            <w:bottom w:w="0" w:type="dxa"/>
            <w:right w:w="108" w:type="dxa"/>
          </w:tblCellMar>
        </w:tblPrEx>
        <w:trPr>
          <w:jc w:val="center"/>
          <w:ins w:id="571" w:author="cmcc" w:date="2022-08-18T11:05:04Z"/>
        </w:trPr>
        <w:tc>
          <w:tcPr>
            <w:tcW w:w="1134" w:type="dxa"/>
            <w:tcBorders>
              <w:right w:val="single" w:color="auto" w:sz="4" w:space="0"/>
            </w:tcBorders>
          </w:tcPr>
          <w:p>
            <w:pPr>
              <w:pStyle w:val="104"/>
              <w:rPr>
                <w:ins w:id="57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05:04Z"/>
              </w:rPr>
            </w:pPr>
            <w:ins w:id="574" w:author="cmcc" w:date="2022-08-18T11:05:0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05:04Z"/>
              </w:rPr>
            </w:pPr>
            <w:ins w:id="576" w:author="cmcc" w:date="2022-08-18T11:05:0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18T11:05:04Z"/>
              </w:rPr>
            </w:pPr>
            <w:ins w:id="578" w:author="cmcc" w:date="2022-08-18T11:05:0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18T11:05:04Z"/>
              </w:rPr>
            </w:pPr>
            <w:ins w:id="580" w:author="cmcc" w:date="2022-08-18T11:05:0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18T11:05:04Z"/>
              </w:rPr>
            </w:pPr>
            <w:ins w:id="582"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3" w:author="cmcc" w:date="2022-08-18T11:05:04Z"/>
              </w:rPr>
            </w:pPr>
            <w:ins w:id="584" w:author="cmcc" w:date="2022-08-18T11:05:0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5" w:author="cmcc" w:date="2022-08-18T11:05:04Z"/>
              </w:rPr>
            </w:pPr>
            <w:ins w:id="586" w:author="cmcc" w:date="2022-08-18T11:05:0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7" w:author="cmcc" w:date="2022-08-18T11:05:04Z"/>
              </w:rPr>
            </w:pPr>
            <w:ins w:id="588" w:author="cmcc" w:date="2022-08-18T11:05:0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9" w:author="cmcc" w:date="2022-08-18T11:05:04Z"/>
              </w:rPr>
            </w:pPr>
            <w:ins w:id="590"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1" w:author="cmcc" w:date="2022-08-18T11:05:04Z"/>
              </w:rPr>
            </w:pPr>
            <w:ins w:id="592" w:author="cmcc" w:date="2022-08-18T11:05:0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18T11:05:04Z"/>
              </w:rPr>
            </w:pPr>
            <w:ins w:id="594"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05:04Z"/>
              </w:rPr>
            </w:pPr>
            <w:ins w:id="596" w:author="cmcc" w:date="2022-08-18T11:05:04Z">
              <w:r>
                <w:rPr/>
                <w:t>69</w:t>
              </w:r>
            </w:ins>
          </w:p>
        </w:tc>
      </w:tr>
      <w:tr>
        <w:tblPrEx>
          <w:tblCellMar>
            <w:top w:w="0" w:type="dxa"/>
            <w:left w:w="28" w:type="dxa"/>
            <w:bottom w:w="0" w:type="dxa"/>
            <w:right w:w="108" w:type="dxa"/>
          </w:tblCellMar>
        </w:tblPrEx>
        <w:trPr>
          <w:jc w:val="center"/>
          <w:ins w:id="597" w:author="cmcc" w:date="2022-08-18T11:05:04Z"/>
        </w:trPr>
        <w:tc>
          <w:tcPr>
            <w:tcW w:w="1134" w:type="dxa"/>
            <w:tcBorders>
              <w:right w:val="single" w:color="auto" w:sz="4" w:space="0"/>
            </w:tcBorders>
          </w:tcPr>
          <w:p>
            <w:pPr>
              <w:pStyle w:val="104"/>
              <w:rPr>
                <w:ins w:id="598"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05:04Z"/>
              </w:rPr>
            </w:pPr>
            <w:ins w:id="600"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18T11:05:04Z"/>
              </w:rPr>
            </w:pPr>
            <w:ins w:id="602" w:author="cmcc" w:date="2022-08-18T11:05:0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18T11:05:04Z"/>
              </w:rPr>
            </w:pPr>
            <w:ins w:id="604" w:author="cmcc" w:date="2022-08-18T11:05:0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5" w:author="cmcc" w:date="2022-08-18T11:05:04Z"/>
              </w:rPr>
            </w:pPr>
            <w:ins w:id="606" w:author="cmcc" w:date="2022-08-18T11:05:0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7"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8"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9"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4" w:author="cmcc" w:date="2022-08-18T11:05:04Z"/>
              </w:rPr>
            </w:pPr>
          </w:p>
        </w:tc>
      </w:tr>
    </w:tbl>
    <w:p>
      <w:pPr>
        <w:rPr>
          <w:ins w:id="615" w:author="cmcc" w:date="2022-08-18T11:05:04Z"/>
        </w:rPr>
      </w:pPr>
    </w:p>
    <w:p>
      <w:pPr>
        <w:overflowPunct w:val="0"/>
        <w:autoSpaceDE w:val="0"/>
        <w:autoSpaceDN w:val="0"/>
        <w:adjustRightInd w:val="0"/>
        <w:textAlignment w:val="baseline"/>
        <w:rPr>
          <w:ins w:id="616" w:author="cmcc" w:date="2022-08-18T11:05:04Z"/>
          <w:rFonts w:eastAsia="等线"/>
        </w:rPr>
      </w:pPr>
      <w:ins w:id="617" w:author="cmcc" w:date="2022-08-18T11:05:04Z">
        <w:r>
          <w:rPr>
            <w:rFonts w:eastAsia="等线"/>
          </w:rPr>
          <w:t xml:space="preserve">TERMINAL RESPONSE: LAUNCH BROWSER </w:t>
        </w:r>
      </w:ins>
      <w:ins w:id="618" w:author="cmcc" w:date="2022-08-18T11:05:04Z">
        <w:r>
          <w:rPr>
            <w:rFonts w:hint="eastAsia" w:eastAsia="等线"/>
          </w:rPr>
          <w:t>8</w:t>
        </w:r>
      </w:ins>
      <w:ins w:id="619" w:author="cmcc" w:date="2022-08-18T11:05:04Z">
        <w:r>
          <w:rPr>
            <w:rFonts w:eastAsia="等线"/>
          </w:rPr>
          <w:t>.</w:t>
        </w:r>
      </w:ins>
      <w:ins w:id="620" w:author="cmcc" w:date="2022-08-18T11:05:04Z">
        <w:r>
          <w:rPr>
            <w:rFonts w:hint="eastAsia" w:eastAsia="等线"/>
            <w:lang w:val="en-US" w:eastAsia="zh-CN"/>
          </w:rPr>
          <w:t>X</w:t>
        </w:r>
      </w:ins>
      <w:ins w:id="621" w:author="cmcc" w:date="2022-08-18T11:05:04Z">
        <w:r>
          <w:rPr>
            <w:rFonts w:eastAsia="等线"/>
          </w:rPr>
          <w:t>.1</w:t>
        </w:r>
      </w:ins>
    </w:p>
    <w:p>
      <w:pPr>
        <w:overflowPunct w:val="0"/>
        <w:autoSpaceDE w:val="0"/>
        <w:autoSpaceDN w:val="0"/>
        <w:adjustRightInd w:val="0"/>
        <w:textAlignment w:val="baseline"/>
        <w:rPr>
          <w:ins w:id="622" w:author="cmcc" w:date="2022-08-18T11:05:04Z"/>
          <w:rFonts w:eastAsia="等线"/>
        </w:rPr>
      </w:pPr>
      <w:ins w:id="623" w:author="cmcc" w:date="2022-08-18T11:05:04Z">
        <w:r>
          <w:rPr>
            <w:rFonts w:eastAsia="等线"/>
          </w:rPr>
          <w:t>Logically:</w:t>
        </w:r>
      </w:ins>
    </w:p>
    <w:p>
      <w:pPr>
        <w:pStyle w:val="119"/>
        <w:tabs>
          <w:tab w:val="left" w:pos="851"/>
        </w:tabs>
        <w:overflowPunct w:val="0"/>
        <w:autoSpaceDE w:val="0"/>
        <w:autoSpaceDN w:val="0"/>
        <w:adjustRightInd w:val="0"/>
        <w:ind w:left="2835" w:hanging="2551"/>
        <w:textAlignment w:val="baseline"/>
        <w:rPr>
          <w:ins w:id="624" w:author="cmcc" w:date="2022-08-18T11:05:04Z"/>
          <w:rFonts w:eastAsia="等线"/>
        </w:rPr>
      </w:pPr>
      <w:ins w:id="625" w:author="cmcc" w:date="2022-08-18T11:05:04Z">
        <w:r>
          <w:rPr>
            <w:rFonts w:eastAsia="等线"/>
          </w:rPr>
          <w:t>Command details</w:t>
        </w:r>
      </w:ins>
    </w:p>
    <w:p>
      <w:pPr>
        <w:pStyle w:val="119"/>
        <w:tabs>
          <w:tab w:val="left" w:pos="851"/>
        </w:tabs>
        <w:ind w:left="2835" w:hanging="2551"/>
        <w:rPr>
          <w:ins w:id="626" w:author="cmcc" w:date="2022-08-18T11:05:04Z"/>
          <w:rFonts w:eastAsia="等线"/>
        </w:rPr>
      </w:pPr>
      <w:ins w:id="627" w:author="cmcc" w:date="2022-08-18T11:05:04Z">
        <w:r>
          <w:rPr>
            <w:rFonts w:eastAsia="等线"/>
          </w:rPr>
          <w:tab/>
        </w:r>
      </w:ins>
      <w:ins w:id="628" w:author="cmcc" w:date="2022-08-18T11:05:04Z">
        <w:r>
          <w:rPr>
            <w:rFonts w:eastAsia="等线"/>
          </w:rPr>
          <w:t>Command number:</w:t>
        </w:r>
      </w:ins>
      <w:ins w:id="629" w:author="cmcc" w:date="2022-08-18T11:05:04Z">
        <w:r>
          <w:rPr>
            <w:rFonts w:eastAsia="等线"/>
          </w:rPr>
          <w:tab/>
        </w:r>
      </w:ins>
      <w:ins w:id="630" w:author="cmcc" w:date="2022-08-18T11:05:04Z">
        <w:r>
          <w:rPr>
            <w:rFonts w:eastAsia="等线"/>
          </w:rPr>
          <w:t>1</w:t>
        </w:r>
      </w:ins>
    </w:p>
    <w:p>
      <w:pPr>
        <w:pStyle w:val="119"/>
        <w:tabs>
          <w:tab w:val="left" w:pos="851"/>
        </w:tabs>
        <w:ind w:left="2835" w:hanging="2551"/>
        <w:rPr>
          <w:ins w:id="631" w:author="cmcc" w:date="2022-08-18T11:05:04Z"/>
          <w:rFonts w:eastAsia="等线"/>
        </w:rPr>
      </w:pPr>
      <w:ins w:id="632" w:author="cmcc" w:date="2022-08-18T11:05:04Z">
        <w:r>
          <w:rPr>
            <w:rFonts w:eastAsia="等线"/>
          </w:rPr>
          <w:tab/>
        </w:r>
      </w:ins>
      <w:ins w:id="633" w:author="cmcc" w:date="2022-08-18T11:05:04Z">
        <w:r>
          <w:rPr>
            <w:rFonts w:eastAsia="等线"/>
          </w:rPr>
          <w:t>Command type:</w:t>
        </w:r>
      </w:ins>
      <w:ins w:id="634" w:author="cmcc" w:date="2022-08-18T11:05:04Z">
        <w:r>
          <w:rPr>
            <w:rFonts w:eastAsia="等线"/>
          </w:rPr>
          <w:tab/>
        </w:r>
      </w:ins>
      <w:ins w:id="635" w:author="cmcc" w:date="2022-08-18T11:05:04Z">
        <w:r>
          <w:rPr>
            <w:rFonts w:eastAsia="等线"/>
          </w:rPr>
          <w:t>LAUNCH BROWSER</w:t>
        </w:r>
      </w:ins>
    </w:p>
    <w:p>
      <w:pPr>
        <w:pStyle w:val="119"/>
        <w:tabs>
          <w:tab w:val="left" w:pos="851"/>
        </w:tabs>
        <w:ind w:left="2835" w:hanging="2551"/>
        <w:rPr>
          <w:ins w:id="636" w:author="cmcc" w:date="2022-08-18T11:05:04Z"/>
          <w:rFonts w:eastAsia="等线"/>
        </w:rPr>
      </w:pPr>
      <w:ins w:id="637" w:author="cmcc" w:date="2022-08-18T11:05:04Z">
        <w:r>
          <w:rPr>
            <w:rFonts w:eastAsia="等线"/>
          </w:rPr>
          <w:tab/>
        </w:r>
      </w:ins>
      <w:ins w:id="638" w:author="cmcc" w:date="2022-08-18T11:05:04Z">
        <w:r>
          <w:rPr>
            <w:rFonts w:eastAsia="等线"/>
          </w:rPr>
          <w:t>Command qualifier:</w:t>
        </w:r>
      </w:ins>
      <w:ins w:id="639" w:author="cmcc" w:date="2022-08-18T11:05:04Z">
        <w:r>
          <w:rPr>
            <w:rFonts w:eastAsia="等线"/>
          </w:rPr>
          <w:tab/>
        </w:r>
      </w:ins>
      <w:ins w:id="640"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41" w:author="cmcc" w:date="2022-08-18T11:05:04Z"/>
          <w:rFonts w:eastAsia="等线"/>
        </w:rPr>
      </w:pPr>
      <w:ins w:id="642" w:author="cmcc" w:date="2022-08-18T11:05:04Z">
        <w:r>
          <w:rPr>
            <w:rFonts w:eastAsia="等线"/>
          </w:rPr>
          <w:t>Device identities</w:t>
        </w:r>
      </w:ins>
    </w:p>
    <w:p>
      <w:pPr>
        <w:pStyle w:val="119"/>
        <w:tabs>
          <w:tab w:val="left" w:pos="851"/>
        </w:tabs>
        <w:ind w:left="2835" w:hanging="2551"/>
        <w:rPr>
          <w:ins w:id="643" w:author="cmcc" w:date="2022-08-18T11:05:04Z"/>
          <w:rFonts w:eastAsia="等线"/>
        </w:rPr>
      </w:pPr>
      <w:ins w:id="644" w:author="cmcc" w:date="2022-08-18T11:05:04Z">
        <w:r>
          <w:rPr>
            <w:rFonts w:eastAsia="等线"/>
          </w:rPr>
          <w:tab/>
        </w:r>
      </w:ins>
      <w:ins w:id="645" w:author="cmcc" w:date="2022-08-18T11:05:04Z">
        <w:r>
          <w:rPr>
            <w:rFonts w:eastAsia="等线"/>
          </w:rPr>
          <w:t>Source device:</w:t>
        </w:r>
      </w:ins>
      <w:ins w:id="646" w:author="cmcc" w:date="2022-08-18T11:05:04Z">
        <w:r>
          <w:rPr>
            <w:rFonts w:eastAsia="等线"/>
          </w:rPr>
          <w:tab/>
        </w:r>
      </w:ins>
      <w:ins w:id="647" w:author="cmcc" w:date="2022-08-18T11:05:04Z">
        <w:r>
          <w:rPr>
            <w:rFonts w:eastAsia="等线"/>
          </w:rPr>
          <w:t>ME</w:t>
        </w:r>
      </w:ins>
    </w:p>
    <w:p>
      <w:pPr>
        <w:pStyle w:val="119"/>
        <w:tabs>
          <w:tab w:val="left" w:pos="851"/>
        </w:tabs>
        <w:ind w:left="2835" w:hanging="2551"/>
        <w:rPr>
          <w:ins w:id="648" w:author="cmcc" w:date="2022-08-18T11:05:04Z"/>
          <w:rFonts w:eastAsia="等线"/>
        </w:rPr>
      </w:pPr>
      <w:ins w:id="649" w:author="cmcc" w:date="2022-08-18T11:05:04Z">
        <w:r>
          <w:rPr>
            <w:rFonts w:eastAsia="等线"/>
          </w:rPr>
          <w:tab/>
        </w:r>
      </w:ins>
      <w:ins w:id="650" w:author="cmcc" w:date="2022-08-18T11:05:04Z">
        <w:r>
          <w:rPr>
            <w:rFonts w:eastAsia="等线"/>
          </w:rPr>
          <w:t>Destination device:</w:t>
        </w:r>
      </w:ins>
      <w:ins w:id="651" w:author="cmcc" w:date="2022-08-18T11:05:04Z">
        <w:r>
          <w:rPr>
            <w:rFonts w:eastAsia="等线"/>
          </w:rPr>
          <w:tab/>
        </w:r>
      </w:ins>
      <w:ins w:id="652" w:author="cmcc" w:date="2022-08-18T11:05:04Z">
        <w:r>
          <w:rPr>
            <w:rFonts w:eastAsia="等线"/>
          </w:rPr>
          <w:t>UICC</w:t>
        </w:r>
      </w:ins>
    </w:p>
    <w:p>
      <w:pPr>
        <w:pStyle w:val="119"/>
        <w:tabs>
          <w:tab w:val="left" w:pos="851"/>
        </w:tabs>
        <w:overflowPunct w:val="0"/>
        <w:autoSpaceDE w:val="0"/>
        <w:autoSpaceDN w:val="0"/>
        <w:adjustRightInd w:val="0"/>
        <w:ind w:left="2835" w:hanging="2551"/>
        <w:textAlignment w:val="baseline"/>
        <w:rPr>
          <w:ins w:id="653" w:author="cmcc" w:date="2022-08-18T11:05:04Z"/>
          <w:rFonts w:eastAsia="等线"/>
        </w:rPr>
      </w:pPr>
      <w:ins w:id="654" w:author="cmcc" w:date="2022-08-18T11:05:04Z">
        <w:r>
          <w:rPr>
            <w:rFonts w:eastAsia="等线"/>
          </w:rPr>
          <w:t>Result</w:t>
        </w:r>
      </w:ins>
    </w:p>
    <w:p>
      <w:pPr>
        <w:pStyle w:val="119"/>
        <w:tabs>
          <w:tab w:val="left" w:pos="851"/>
        </w:tabs>
        <w:ind w:left="2835" w:hanging="2551"/>
        <w:rPr>
          <w:ins w:id="655" w:author="cmcc" w:date="2022-08-18T11:05:04Z"/>
          <w:rFonts w:eastAsia="等线"/>
        </w:rPr>
      </w:pPr>
      <w:ins w:id="656" w:author="cmcc" w:date="2022-08-18T11:05:04Z">
        <w:r>
          <w:rPr>
            <w:rFonts w:eastAsia="等线"/>
          </w:rPr>
          <w:tab/>
        </w:r>
      </w:ins>
      <w:ins w:id="657" w:author="cmcc" w:date="2022-08-18T11:05:04Z">
        <w:r>
          <w:rPr>
            <w:rFonts w:eastAsia="等线"/>
          </w:rPr>
          <w:t>General Result:</w:t>
        </w:r>
      </w:ins>
      <w:ins w:id="658" w:author="cmcc" w:date="2022-08-18T11:05:04Z">
        <w:r>
          <w:rPr>
            <w:rFonts w:eastAsia="等线"/>
          </w:rPr>
          <w:tab/>
        </w:r>
      </w:ins>
      <w:ins w:id="659" w:author="cmcc" w:date="2022-08-18T11:05:04Z">
        <w:r>
          <w:rPr>
            <w:rFonts w:eastAsia="等线"/>
          </w:rPr>
          <w:t>Command performed successfully</w:t>
        </w:r>
      </w:ins>
    </w:p>
    <w:p>
      <w:pPr>
        <w:overflowPunct w:val="0"/>
        <w:autoSpaceDE w:val="0"/>
        <w:autoSpaceDN w:val="0"/>
        <w:adjustRightInd w:val="0"/>
        <w:textAlignment w:val="baseline"/>
        <w:rPr>
          <w:ins w:id="660" w:author="cmcc" w:date="2022-08-18T11:05:04Z"/>
          <w:rFonts w:eastAsia="等线"/>
        </w:rPr>
      </w:pPr>
      <w:ins w:id="661" w:author="cmcc" w:date="2022-08-18T11:05:04Z">
        <w:r>
          <w:rPr>
            <w:rFonts w:eastAsia="等线"/>
          </w:rPr>
          <w:t>Coding:</w:t>
        </w:r>
      </w:ins>
    </w:p>
    <w:p>
      <w:pPr>
        <w:pStyle w:val="109"/>
        <w:spacing w:before="0" w:after="0"/>
        <w:rPr>
          <w:ins w:id="662"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63"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664" w:author="cmcc" w:date="2022-08-18T11:05:04Z"/>
              </w:rPr>
            </w:pPr>
            <w:ins w:id="665"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05:04Z"/>
              </w:rPr>
            </w:pPr>
            <w:ins w:id="667"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18T11:05:04Z"/>
              </w:rPr>
            </w:pPr>
            <w:ins w:id="669"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18T11:05:04Z"/>
              </w:rPr>
            </w:pPr>
            <w:ins w:id="671"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18T11:05:04Z"/>
              </w:rPr>
            </w:pPr>
            <w:ins w:id="673"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18T11:05:04Z"/>
                <w:rFonts w:eastAsiaTheme="minorEastAsia"/>
                <w:lang w:eastAsia="zh-CN"/>
              </w:rPr>
            </w:pPr>
            <w:ins w:id="675" w:author="cmcc" w:date="2022-08-18T11:05:0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6" w:author="cmcc" w:date="2022-08-18T11:05:04Z"/>
              </w:rPr>
            </w:pPr>
            <w:ins w:id="677"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8" w:author="cmcc" w:date="2022-08-18T11:05:04Z"/>
              </w:rPr>
            </w:pPr>
            <w:ins w:id="679"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0" w:author="cmcc" w:date="2022-08-18T11:05:04Z"/>
              </w:rPr>
            </w:pPr>
            <w:ins w:id="681"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2" w:author="cmcc" w:date="2022-08-18T11:05:04Z"/>
              </w:rPr>
            </w:pPr>
            <w:ins w:id="683"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4" w:author="cmcc" w:date="2022-08-18T11:05:04Z"/>
              </w:rPr>
            </w:pPr>
            <w:ins w:id="685" w:author="cmcc" w:date="2022-08-18T11:05:0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6" w:author="cmcc" w:date="2022-08-18T11:05:04Z"/>
              </w:rPr>
            </w:pPr>
            <w:ins w:id="687"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8" w:author="cmcc" w:date="2022-08-18T11:05:04Z"/>
              </w:rPr>
            </w:pPr>
            <w:ins w:id="689" w:author="cmcc" w:date="2022-08-18T11:05:0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690" w:author="cmcc" w:date="2022-08-18T11:03:50Z">
        <w:r>
          <w:rPr>
            <w:rFonts w:hint="eastAsia" w:eastAsia="等线"/>
            <w:lang w:val="en-US" w:eastAsia="zh-CN"/>
          </w:rPr>
          <w:t>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496A3D"/>
    <w:rsid w:val="0994737E"/>
    <w:rsid w:val="099E5C8F"/>
    <w:rsid w:val="0A7B7066"/>
    <w:rsid w:val="16A12534"/>
    <w:rsid w:val="20213CC1"/>
    <w:rsid w:val="244D51E6"/>
    <w:rsid w:val="2DEE7B24"/>
    <w:rsid w:val="333E6746"/>
    <w:rsid w:val="419E5A91"/>
    <w:rsid w:val="44E64A08"/>
    <w:rsid w:val="48403B2A"/>
    <w:rsid w:val="487F6F34"/>
    <w:rsid w:val="4EFE09C9"/>
    <w:rsid w:val="54286108"/>
    <w:rsid w:val="5A4F5EDF"/>
    <w:rsid w:val="5B8426D9"/>
    <w:rsid w:val="5BB5322F"/>
    <w:rsid w:val="617B629B"/>
    <w:rsid w:val="62307A08"/>
    <w:rsid w:val="6DF944BC"/>
    <w:rsid w:val="71C852BA"/>
    <w:rsid w:val="748D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1</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2022-11-09T07:24:23Z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A05C2171FEB241659D97452DD339CA6A</vt:lpwstr>
  </property>
</Properties>
</file>